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60DE" w14:textId="77777777" w:rsidR="00F41824" w:rsidRDefault="00F41824" w:rsidP="00F41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t-BR"/>
        </w:rPr>
      </w:pPr>
      <w:bookmarkStart w:id="0" w:name="_GoBack"/>
      <w:bookmarkEnd w:id="0"/>
    </w:p>
    <w:p w14:paraId="5A9C2047" w14:textId="77777777" w:rsidR="00F41824" w:rsidRPr="001A5C20" w:rsidRDefault="00F41824" w:rsidP="00F41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t-BR"/>
        </w:rPr>
      </w:pPr>
      <w:r w:rsidRPr="001A5C20">
        <w:rPr>
          <w:rFonts w:ascii="Times New Roman" w:hAnsi="Times New Roman"/>
          <w:noProof/>
          <w:sz w:val="20"/>
          <w:szCs w:val="24"/>
          <w:lang w:val="pt-BR" w:eastAsia="pt-BR"/>
        </w:rPr>
        <w:drawing>
          <wp:inline distT="0" distB="0" distL="0" distR="0" wp14:anchorId="55480DE0" wp14:editId="48493A9E">
            <wp:extent cx="809625" cy="657225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9CFC" wp14:editId="7B45445D">
                <wp:simplePos x="0" y="0"/>
                <wp:positionH relativeFrom="column">
                  <wp:posOffset>1281402</wp:posOffset>
                </wp:positionH>
                <wp:positionV relativeFrom="paragraph">
                  <wp:posOffset>-247788</wp:posOffset>
                </wp:positionV>
                <wp:extent cx="4817414" cy="586105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414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954E" w14:textId="77777777" w:rsidR="00F41824" w:rsidRPr="0071329D" w:rsidRDefault="00F41824" w:rsidP="00F41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UN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VE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19D88C02" w14:textId="77777777" w:rsidR="00F41824" w:rsidRPr="0071329D" w:rsidRDefault="00F41824" w:rsidP="00F41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NTR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F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 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Ê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HUM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AS</w:t>
                            </w:r>
                          </w:p>
                          <w:p w14:paraId="237FE4D2" w14:textId="77777777" w:rsidR="00F41824" w:rsidRPr="00006244" w:rsidRDefault="00F41824" w:rsidP="00F41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EPA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RT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M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NT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D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PS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  <w:lang w:val="pt-BR"/>
                              </w:rPr>
                              <w:t>C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LO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  <w:lang w:val="pt-BR"/>
                              </w:rPr>
                              <w:t>G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  <w:lang w:val="pt-BR"/>
                              </w:rPr>
                              <w:t>I</w:t>
                            </w:r>
                            <w:r w:rsidRPr="0071329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  <w:lang w:val="pt-BR"/>
                              </w:rPr>
                              <w:t>A</w:t>
                            </w:r>
                          </w:p>
                          <w:p w14:paraId="7C7A19B0" w14:textId="77777777" w:rsidR="00F41824" w:rsidRPr="00006244" w:rsidRDefault="00F41824" w:rsidP="00F41824">
                            <w:pPr>
                              <w:spacing w:line="240" w:lineRule="auto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-19.5pt;width:379.3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7JgQIAAA8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c4x&#10;UrQDih744NG1HlAeqtMbV4LRvQEzP8A2sBwzdeZO118cUvqmpWrLr6zVfcspg+iycDM5uzriuACy&#10;6d9rBm7ozusINDS2C6WDYiBAB5YeT8yEUGrYJItsTjKCUQ1n08UsS6fRBS2Pt411/i3XHQqTCltg&#10;PqLT/Z3zIRpaHk2CM6elYGshZVzY7eZGWrSnoJJ1/A7oL8ykCsZKh2sj4rgDQYKPcBbCjax/L7Kc&#10;pNd5MVnPFvMJWZPppJini0maFdfFLCUFuV0/hQAzUraCMa7uhOJHBWbk7xg+9MKonahB1Fe4mObT&#10;kaI/JpnG73dJdsJDQ0rRVXhxMqJlIPaNYpA2LT0VcpwnL8OPVYYaHP+xKlEGgflRA37YDIAStLHR&#10;7BEEYTXwBazDKwKTVttvGPXQkRV2X3fUcozkOwWiKjJCQgvHBZnOc1jY85PN+QlVNUBV2GM0Tm/8&#10;2PY7Y8W2BU+jjJW+AiE2ImrkOaqDfKHrYjKHFyK09fk6Wj2/Y6sfAAAA//8DAFBLAwQUAAYACAAA&#10;ACEAg805td8AAAAKAQAADwAAAGRycy9kb3ducmV2LnhtbEyPwW7CMBBE75X6D9Yi9VKBA4HQpHFQ&#10;W6lVr1A+YBMvSUS8jmJDwt/XPZXjaEYzb/LdZDpxpcG1lhUsFxEI4srqlmsFx5/P+QsI55E1dpZJ&#10;wY0c7IrHhxwzbUfe0/XgaxFK2GWooPG+z6R0VUMG3cL2xME72cGgD3KopR5wDOWmk6soSqTBlsNC&#10;gz19NFSdDxej4PQ9Pm/Ssfzyx+1+nbxjuy3tTamn2fT2CsLT5P/D8Icf0KEITKW9sHaiU7CKlgHd&#10;K5jHaTgVEmkSrUGUCjZxDLLI5f2F4hcAAP//AwBQSwECLQAUAAYACAAAACEAtoM4kv4AAADhAQAA&#10;EwAAAAAAAAAAAAAAAAAAAAAAW0NvbnRlbnRfVHlwZXNdLnhtbFBLAQItABQABgAIAAAAIQA4/SH/&#10;1gAAAJQBAAALAAAAAAAAAAAAAAAAAC8BAABfcmVscy8ucmVsc1BLAQItABQABgAIAAAAIQAi7U7J&#10;gQIAAA8FAAAOAAAAAAAAAAAAAAAAAC4CAABkcnMvZTJvRG9jLnhtbFBLAQItABQABgAIAAAAIQCD&#10;zTm13wAAAAoBAAAPAAAAAAAAAAAAAAAAANsEAABkcnMvZG93bnJldi54bWxQSwUGAAAAAAQABADz&#10;AAAA5wUAAAAA&#10;" stroked="f">
                <v:textbox>
                  <w:txbxContent>
                    <w:p w:rsidR="00F41824" w:rsidRPr="0071329D" w:rsidRDefault="00F41824" w:rsidP="00F41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UN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VE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AL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S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:rsidR="00F41824" w:rsidRPr="0071329D" w:rsidRDefault="00F41824" w:rsidP="00F41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NTR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F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 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Ê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HUM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AS</w:t>
                      </w:r>
                    </w:p>
                    <w:p w:rsidR="00F41824" w:rsidRPr="00006244" w:rsidRDefault="00F41824" w:rsidP="00F418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4" w:right="32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lang w:val="pt-BR"/>
                        </w:rPr>
                      </w:pP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EPA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RT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M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NT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D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 xml:space="preserve"> 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PS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  <w:lang w:val="pt-BR"/>
                        </w:rPr>
                        <w:t>C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O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LO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  <w:lang w:val="pt-BR"/>
                        </w:rPr>
                        <w:t>G</w:t>
                      </w:r>
                      <w:r w:rsidRPr="0071329D"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  <w:lang w:val="pt-BR"/>
                        </w:rPr>
                        <w:t>I</w:t>
                      </w:r>
                      <w:r w:rsidRPr="0071329D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  <w:lang w:val="pt-BR"/>
                        </w:rPr>
                        <w:t>A</w:t>
                      </w:r>
                    </w:p>
                    <w:p w:rsidR="00F41824" w:rsidRPr="00006244" w:rsidRDefault="00F41824" w:rsidP="00F41824">
                      <w:pPr>
                        <w:spacing w:line="240" w:lineRule="auto"/>
                        <w:rPr>
                          <w:rFonts w:ascii="Arial Narrow" w:hAnsi="Arial Narrow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F38E8" w14:textId="77777777" w:rsidR="00F41824" w:rsidRDefault="00F41824" w:rsidP="00F4182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Times New Roman" w:hAnsi="Times New Roman"/>
          <w:b/>
          <w:bCs/>
          <w:position w:val="-1"/>
          <w:sz w:val="20"/>
          <w:lang w:val="pt-BR"/>
        </w:rPr>
      </w:pPr>
    </w:p>
    <w:p w14:paraId="3B86F273" w14:textId="77777777" w:rsidR="00F41824" w:rsidRPr="00B01122" w:rsidRDefault="006230B0" w:rsidP="00F4182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Arial Narrow" w:hAnsi="Arial Narrow"/>
          <w:b/>
          <w:bCs/>
          <w:position w:val="-1"/>
          <w:sz w:val="20"/>
          <w:lang w:val="pt-BR"/>
        </w:rPr>
      </w:pPr>
      <w:r>
        <w:rPr>
          <w:rFonts w:ascii="Arial Narrow" w:hAnsi="Arial Narrow"/>
          <w:b/>
          <w:bCs/>
          <w:position w:val="-1"/>
          <w:sz w:val="20"/>
          <w:lang w:val="pt-BR"/>
        </w:rPr>
        <w:t>PROGRAMA DA DISCIPLINA</w:t>
      </w:r>
    </w:p>
    <w:p w14:paraId="430FFB45" w14:textId="77777777" w:rsidR="00F41824" w:rsidRPr="00B01122" w:rsidRDefault="00F41824" w:rsidP="00F41824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Arial Narrow" w:hAnsi="Arial Narrow"/>
          <w:b/>
          <w:bCs/>
          <w:position w:val="-1"/>
          <w:sz w:val="20"/>
          <w:lang w:val="pt-BR"/>
        </w:rPr>
      </w:pPr>
    </w:p>
    <w:p w14:paraId="57276992" w14:textId="77777777" w:rsidR="00F41824" w:rsidRPr="00B01122" w:rsidRDefault="00F41824" w:rsidP="00F41824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Arial Narrow" w:hAnsi="Arial Narrow"/>
          <w:lang w:val="pt-BR"/>
        </w:rPr>
      </w:pPr>
      <w:r w:rsidRPr="00B01122">
        <w:rPr>
          <w:rFonts w:ascii="Arial Narrow" w:hAnsi="Arial Narrow"/>
          <w:b/>
          <w:bCs/>
          <w:position w:val="-1"/>
          <w:lang w:val="pt-BR"/>
        </w:rPr>
        <w:t>I. I</w:t>
      </w:r>
      <w:r w:rsidRPr="00B01122">
        <w:rPr>
          <w:rFonts w:ascii="Arial Narrow" w:hAnsi="Arial Narrow"/>
          <w:b/>
          <w:bCs/>
          <w:spacing w:val="-1"/>
          <w:position w:val="-1"/>
          <w:lang w:val="pt-BR"/>
        </w:rPr>
        <w:t>DEN</w:t>
      </w:r>
      <w:r w:rsidRPr="00B01122">
        <w:rPr>
          <w:rFonts w:ascii="Arial Narrow" w:hAnsi="Arial Narrow"/>
          <w:b/>
          <w:bCs/>
          <w:position w:val="-1"/>
          <w:lang w:val="pt-BR"/>
        </w:rPr>
        <w:t>TIFI</w:t>
      </w:r>
      <w:r w:rsidRPr="00B01122">
        <w:rPr>
          <w:rFonts w:ascii="Arial Narrow" w:hAnsi="Arial Narrow"/>
          <w:b/>
          <w:bCs/>
          <w:spacing w:val="-1"/>
          <w:position w:val="-1"/>
          <w:lang w:val="pt-BR"/>
        </w:rPr>
        <w:t>CAÇÃ</w:t>
      </w:r>
      <w:r w:rsidRPr="00B01122">
        <w:rPr>
          <w:rFonts w:ascii="Arial Narrow" w:hAnsi="Arial Narrow"/>
          <w:b/>
          <w:bCs/>
          <w:position w:val="-1"/>
          <w:lang w:val="pt-BR"/>
        </w:rPr>
        <w:t>O</w:t>
      </w:r>
    </w:p>
    <w:tbl>
      <w:tblPr>
        <w:tblW w:w="99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83"/>
        <w:gridCol w:w="1678"/>
        <w:gridCol w:w="3166"/>
      </w:tblGrid>
      <w:tr w:rsidR="00F41824" w:rsidRPr="00B01122" w14:paraId="271C79C8" w14:textId="77777777" w:rsidTr="00F03304">
        <w:trPr>
          <w:trHeight w:val="109"/>
        </w:trPr>
        <w:tc>
          <w:tcPr>
            <w:tcW w:w="3510" w:type="dxa"/>
          </w:tcPr>
          <w:p w14:paraId="1E09E846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Curso: Psicologia </w:t>
            </w:r>
          </w:p>
        </w:tc>
        <w:tc>
          <w:tcPr>
            <w:tcW w:w="3261" w:type="dxa"/>
            <w:gridSpan w:val="2"/>
          </w:tcPr>
          <w:p w14:paraId="7D207DEC" w14:textId="77777777" w:rsidR="00F41824" w:rsidRPr="00B01122" w:rsidRDefault="00F41824" w:rsidP="00AE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Semestre: 2016.</w:t>
            </w:r>
            <w:r w:rsidR="00AE6478">
              <w:rPr>
                <w:rFonts w:ascii="Arial Narrow" w:hAnsi="Arial Narrow"/>
                <w:sz w:val="20"/>
                <w:szCs w:val="23"/>
                <w:lang w:val="pt-BR"/>
              </w:rPr>
              <w:t>2</w:t>
            </w:r>
          </w:p>
        </w:tc>
        <w:tc>
          <w:tcPr>
            <w:tcW w:w="3166" w:type="dxa"/>
          </w:tcPr>
          <w:p w14:paraId="628BC549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Turmas: 07319 e 09319</w:t>
            </w:r>
          </w:p>
        </w:tc>
      </w:tr>
      <w:tr w:rsidR="00F41824" w:rsidRPr="00B01122" w14:paraId="2C6A3531" w14:textId="77777777" w:rsidTr="00F03304">
        <w:trPr>
          <w:trHeight w:val="247"/>
        </w:trPr>
        <w:tc>
          <w:tcPr>
            <w:tcW w:w="3510" w:type="dxa"/>
          </w:tcPr>
          <w:p w14:paraId="0A78B597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Disciplinas: </w:t>
            </w:r>
            <w:r w:rsidRPr="00B01122">
              <w:rPr>
                <w:rFonts w:ascii="Arial Narrow" w:hAnsi="Arial Narrow"/>
                <w:b/>
                <w:sz w:val="20"/>
                <w:szCs w:val="23"/>
                <w:lang w:val="pt-BR"/>
              </w:rPr>
              <w:t>PSI 7701 (1ª ênfase escolhida)/PSI 7901 (2ª ênfase escolhida): Fundamentação da Ênfase I-A: saúde e processos clínicos</w:t>
            </w: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53DB23B7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Horas/aula semanais: 4 </w:t>
            </w:r>
          </w:p>
        </w:tc>
        <w:tc>
          <w:tcPr>
            <w:tcW w:w="3166" w:type="dxa"/>
          </w:tcPr>
          <w:p w14:paraId="18F616B9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Horário: </w:t>
            </w:r>
            <w:r w:rsidRPr="00B01122">
              <w:rPr>
                <w:rFonts w:ascii="Arial Narrow" w:hAnsi="Arial Narrow"/>
                <w:sz w:val="20"/>
                <w:lang w:val="pt-BR"/>
              </w:rPr>
              <w:t>50</w:t>
            </w:r>
            <w:r>
              <w:rPr>
                <w:rFonts w:ascii="Arial Narrow" w:hAnsi="Arial Narrow"/>
                <w:sz w:val="20"/>
                <w:lang w:val="pt-BR"/>
              </w:rPr>
              <w:t>82</w:t>
            </w:r>
            <w:r w:rsidRPr="00B01122">
              <w:rPr>
                <w:rFonts w:ascii="Arial Narrow" w:hAnsi="Arial Narrow"/>
                <w:sz w:val="20"/>
                <w:lang w:val="pt-BR"/>
              </w:rPr>
              <w:t>04</w:t>
            </w:r>
          </w:p>
          <w:p w14:paraId="33D2789F" w14:textId="77777777" w:rsidR="00F41824" w:rsidRPr="00B01122" w:rsidRDefault="00F41824" w:rsidP="00F4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>
              <w:rPr>
                <w:rFonts w:ascii="Arial Narrow" w:hAnsi="Arial Narrow"/>
                <w:sz w:val="20"/>
                <w:szCs w:val="23"/>
                <w:lang w:val="pt-BR"/>
              </w:rPr>
              <w:t xml:space="preserve">Sala: </w:t>
            </w:r>
          </w:p>
        </w:tc>
      </w:tr>
      <w:tr w:rsidR="00F41824" w:rsidRPr="00B01122" w14:paraId="7E464B33" w14:textId="77777777" w:rsidTr="00F03304">
        <w:trPr>
          <w:trHeight w:val="109"/>
        </w:trPr>
        <w:tc>
          <w:tcPr>
            <w:tcW w:w="5093" w:type="dxa"/>
            <w:gridSpan w:val="2"/>
          </w:tcPr>
          <w:p w14:paraId="018772F2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Professora: Ivânia Jann Luna</w:t>
            </w:r>
          </w:p>
        </w:tc>
        <w:tc>
          <w:tcPr>
            <w:tcW w:w="4844" w:type="dxa"/>
            <w:gridSpan w:val="2"/>
          </w:tcPr>
          <w:p w14:paraId="44514EBC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e-mail: ivania</w:t>
            </w:r>
            <w:r>
              <w:rPr>
                <w:rFonts w:ascii="Arial Narrow" w:hAnsi="Arial Narrow"/>
                <w:sz w:val="20"/>
                <w:szCs w:val="23"/>
                <w:lang w:val="pt-BR"/>
              </w:rPr>
              <w:t>jann</w:t>
            </w: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@</w:t>
            </w:r>
            <w:r>
              <w:rPr>
                <w:rFonts w:ascii="Arial Narrow" w:hAnsi="Arial Narrow"/>
                <w:sz w:val="20"/>
                <w:szCs w:val="23"/>
                <w:lang w:val="pt-BR"/>
              </w:rPr>
              <w:t>ig</w:t>
            </w: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.com.br</w:t>
            </w:r>
          </w:p>
        </w:tc>
      </w:tr>
      <w:tr w:rsidR="00F41824" w:rsidRPr="00B01122" w14:paraId="591ABB99" w14:textId="77777777" w:rsidTr="00F03304">
        <w:trPr>
          <w:trHeight w:val="109"/>
        </w:trPr>
        <w:tc>
          <w:tcPr>
            <w:tcW w:w="5093" w:type="dxa"/>
            <w:gridSpan w:val="2"/>
          </w:tcPr>
          <w:p w14:paraId="69BFE513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>Pré-requisitos: Verificar Currículo</w:t>
            </w:r>
          </w:p>
        </w:tc>
        <w:tc>
          <w:tcPr>
            <w:tcW w:w="4844" w:type="dxa"/>
            <w:gridSpan w:val="2"/>
          </w:tcPr>
          <w:p w14:paraId="01C40C5B" w14:textId="77777777" w:rsidR="00F41824" w:rsidRPr="00B01122" w:rsidRDefault="00F41824" w:rsidP="00F0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3"/>
                <w:lang w:val="pt-BR"/>
              </w:rPr>
            </w:pPr>
            <w:r w:rsidRPr="00B01122">
              <w:rPr>
                <w:rFonts w:ascii="Arial Narrow" w:hAnsi="Arial Narrow"/>
                <w:sz w:val="20"/>
                <w:szCs w:val="23"/>
                <w:lang w:val="pt-BR"/>
              </w:rPr>
              <w:t xml:space="preserve">Oferta para o curso de Psicologia </w:t>
            </w:r>
          </w:p>
        </w:tc>
      </w:tr>
    </w:tbl>
    <w:p w14:paraId="719BD3CB" w14:textId="77777777" w:rsidR="00F41824" w:rsidRPr="00B01122" w:rsidRDefault="00F41824" w:rsidP="00F41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4"/>
          <w:lang w:val="pt-BR"/>
        </w:rPr>
      </w:pPr>
    </w:p>
    <w:p w14:paraId="02190338" w14:textId="77777777" w:rsidR="00F41824" w:rsidRPr="00B01122" w:rsidRDefault="00F41824" w:rsidP="00F41824">
      <w:pPr>
        <w:widowControl w:val="0"/>
        <w:tabs>
          <w:tab w:val="left" w:pos="270"/>
          <w:tab w:val="left" w:pos="3261"/>
        </w:tabs>
        <w:autoSpaceDE w:val="0"/>
        <w:autoSpaceDN w:val="0"/>
        <w:adjustRightInd w:val="0"/>
        <w:spacing w:after="0" w:line="240" w:lineRule="auto"/>
        <w:ind w:right="6945"/>
        <w:jc w:val="both"/>
        <w:rPr>
          <w:rFonts w:ascii="Arial Narrow" w:hAnsi="Arial Narrow"/>
          <w:b/>
          <w:bCs/>
          <w:lang w:val="pt-BR"/>
        </w:rPr>
      </w:pPr>
      <w:r w:rsidRPr="00B01122">
        <w:rPr>
          <w:rFonts w:ascii="Arial Narrow" w:hAnsi="Arial Narrow"/>
          <w:b/>
          <w:bCs/>
          <w:lang w:val="pt-BR"/>
        </w:rPr>
        <w:t>II.</w:t>
      </w:r>
      <w:r w:rsidRPr="00B01122">
        <w:rPr>
          <w:rFonts w:ascii="Arial Narrow" w:hAnsi="Arial Narrow"/>
          <w:b/>
          <w:bCs/>
          <w:lang w:val="pt-BR"/>
        </w:rPr>
        <w:tab/>
      </w:r>
      <w:r w:rsidRPr="00B01122">
        <w:rPr>
          <w:rFonts w:ascii="Arial Narrow" w:hAnsi="Arial Narrow"/>
          <w:b/>
          <w:bCs/>
          <w:spacing w:val="-1"/>
          <w:lang w:val="pt-BR"/>
        </w:rPr>
        <w:t>E</w:t>
      </w:r>
      <w:r w:rsidRPr="00B01122">
        <w:rPr>
          <w:rFonts w:ascii="Arial Narrow" w:hAnsi="Arial Narrow"/>
          <w:b/>
          <w:bCs/>
          <w:lang w:val="pt-BR"/>
        </w:rPr>
        <w:t>M</w:t>
      </w:r>
      <w:r w:rsidRPr="00B01122">
        <w:rPr>
          <w:rFonts w:ascii="Arial Narrow" w:hAnsi="Arial Narrow"/>
          <w:b/>
          <w:bCs/>
          <w:spacing w:val="-1"/>
          <w:lang w:val="pt-BR"/>
        </w:rPr>
        <w:t>EN</w:t>
      </w:r>
      <w:r w:rsidRPr="00B01122">
        <w:rPr>
          <w:rFonts w:ascii="Arial Narrow" w:hAnsi="Arial Narrow"/>
          <w:b/>
          <w:bCs/>
          <w:lang w:val="pt-BR"/>
        </w:rPr>
        <w:t>TA</w:t>
      </w:r>
    </w:p>
    <w:p w14:paraId="149D212F" w14:textId="77777777" w:rsidR="00F41824" w:rsidRPr="00B01122" w:rsidRDefault="00F41824" w:rsidP="00F41824">
      <w:pPr>
        <w:spacing w:after="0" w:line="240" w:lineRule="auto"/>
        <w:jc w:val="both"/>
        <w:rPr>
          <w:rFonts w:ascii="Arial Narrow" w:hAnsi="Arial Narrow"/>
          <w:sz w:val="20"/>
          <w:szCs w:val="23"/>
          <w:lang w:val="pt-BR"/>
        </w:rPr>
      </w:pPr>
      <w:r w:rsidRPr="00B01122">
        <w:rPr>
          <w:rFonts w:ascii="Arial Narrow" w:hAnsi="Arial Narrow"/>
          <w:sz w:val="20"/>
          <w:szCs w:val="23"/>
          <w:shd w:val="clear" w:color="auto" w:fill="FFFFFF"/>
          <w:lang w:val="pt-BR"/>
        </w:rPr>
        <w:t>Processos clínicos: etapas iniciais e intermediárias. Atuação profissional no ponto primário e secundário de atenção à saúde.</w:t>
      </w:r>
    </w:p>
    <w:p w14:paraId="6B0ED780" w14:textId="77777777" w:rsidR="00F41824" w:rsidRPr="00B01122" w:rsidRDefault="00F41824" w:rsidP="00F418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563"/>
        <w:jc w:val="both"/>
        <w:rPr>
          <w:rFonts w:ascii="Arial Narrow" w:hAnsi="Arial Narrow"/>
          <w:b/>
          <w:bCs/>
          <w:sz w:val="20"/>
          <w:lang w:val="pt-BR"/>
        </w:rPr>
      </w:pPr>
    </w:p>
    <w:p w14:paraId="336E28A9" w14:textId="77777777" w:rsidR="00F41824" w:rsidRPr="00B01122" w:rsidRDefault="00F41824" w:rsidP="00F41824">
      <w:pPr>
        <w:widowControl w:val="0"/>
        <w:tabs>
          <w:tab w:val="left" w:pos="426"/>
          <w:tab w:val="right" w:pos="411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 Narrow" w:hAnsi="Arial Narrow"/>
          <w:b/>
          <w:bCs/>
          <w:lang w:val="pt-BR"/>
        </w:rPr>
      </w:pPr>
      <w:r w:rsidRPr="00B01122">
        <w:rPr>
          <w:rFonts w:ascii="Arial Narrow" w:hAnsi="Arial Narrow"/>
          <w:b/>
          <w:bCs/>
          <w:lang w:val="pt-BR"/>
        </w:rPr>
        <w:t xml:space="preserve">III. </w:t>
      </w:r>
      <w:r w:rsidR="006230B0">
        <w:rPr>
          <w:rFonts w:ascii="Arial Narrow" w:hAnsi="Arial Narrow"/>
          <w:b/>
          <w:bCs/>
          <w:lang w:val="pt-BR"/>
        </w:rPr>
        <w:t>CONTEÚDO PROGRAMÁTICO</w:t>
      </w:r>
      <w:r w:rsidRPr="00B01122">
        <w:rPr>
          <w:rFonts w:ascii="Arial Narrow" w:hAnsi="Arial Narrow"/>
          <w:b/>
          <w:bCs/>
          <w:lang w:val="pt-BR"/>
        </w:rPr>
        <w:t xml:space="preserve"> </w:t>
      </w:r>
      <w:r w:rsidRPr="00B01122">
        <w:rPr>
          <w:rFonts w:ascii="Arial Narrow" w:hAnsi="Arial Narrow"/>
          <w:b/>
          <w:bCs/>
          <w:lang w:val="pt-BR"/>
        </w:rPr>
        <w:tab/>
      </w:r>
    </w:p>
    <w:p w14:paraId="241AA93F" w14:textId="77777777" w:rsidR="00F41824" w:rsidRPr="00B01122" w:rsidRDefault="00F41824" w:rsidP="00F41824">
      <w:pPr>
        <w:pStyle w:val="Default"/>
        <w:spacing w:after="120"/>
        <w:jc w:val="both"/>
        <w:outlineLvl w:val="0"/>
        <w:rPr>
          <w:rFonts w:ascii="Arial Narrow" w:hAnsi="Arial Narrow"/>
          <w:b/>
          <w:bCs/>
          <w:color w:val="auto"/>
          <w:sz w:val="20"/>
          <w:szCs w:val="20"/>
          <w:lang w:val="pt-BR"/>
        </w:rPr>
      </w:pPr>
    </w:p>
    <w:p w14:paraId="2DDBA52A" w14:textId="77777777" w:rsidR="00F41824" w:rsidRPr="007A752E" w:rsidRDefault="00F41824" w:rsidP="00F41824">
      <w:pPr>
        <w:pStyle w:val="Default"/>
        <w:spacing w:after="120"/>
        <w:jc w:val="both"/>
        <w:outlineLvl w:val="0"/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/>
          <w:bCs/>
          <w:color w:val="auto"/>
          <w:sz w:val="22"/>
          <w:szCs w:val="22"/>
          <w:lang w:val="pt-BR"/>
        </w:rPr>
        <w:t>SAÚDE E PROCESSOS CLÍNICOS</w:t>
      </w:r>
    </w:p>
    <w:p w14:paraId="5E5BF67A" w14:textId="77777777" w:rsidR="00F41824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Cs/>
          <w:color w:val="auto"/>
          <w:sz w:val="22"/>
          <w:szCs w:val="22"/>
          <w:lang w:val="pt-BR"/>
        </w:rPr>
        <w:t>Concepções de saúde e clínica ampliada: reflexões sobre o fazer clínico contemporâneo</w:t>
      </w:r>
    </w:p>
    <w:p w14:paraId="090B8555" w14:textId="77777777" w:rsidR="00F41824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Clínica psicológica social: concepções e características </w:t>
      </w:r>
    </w:p>
    <w:p w14:paraId="1A06CDA5" w14:textId="77777777" w:rsidR="00F41824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Os desafios do atendimento psicológico </w:t>
      </w:r>
      <w:r w:rsidRPr="00BC1647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em serviços </w:t>
      </w:r>
      <w:r w:rsidRPr="00BC1647">
        <w:rPr>
          <w:rFonts w:ascii="Arial Narrow" w:eastAsiaTheme="minorHAnsi" w:hAnsi="Arial Narrow"/>
          <w:sz w:val="22"/>
          <w:szCs w:val="22"/>
          <w:lang w:val="pt-BR"/>
        </w:rPr>
        <w:t xml:space="preserve">de saúde e </w:t>
      </w:r>
      <w:r w:rsidRPr="00BC1647">
        <w:rPr>
          <w:rFonts w:ascii="Arial Narrow" w:hAnsi="Arial Narrow"/>
          <w:bCs/>
          <w:color w:val="auto"/>
          <w:sz w:val="22"/>
          <w:szCs w:val="22"/>
          <w:lang w:val="pt-BR"/>
        </w:rPr>
        <w:t>comunitários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: o caso das clínicas-escolas </w:t>
      </w:r>
    </w:p>
    <w:p w14:paraId="120BFC86" w14:textId="77777777" w:rsidR="00F41824" w:rsidRDefault="00F41824" w:rsidP="00F41824">
      <w:pPr>
        <w:pStyle w:val="Default"/>
        <w:tabs>
          <w:tab w:val="left" w:pos="142"/>
        </w:tabs>
        <w:spacing w:after="120"/>
        <w:jc w:val="both"/>
        <w:rPr>
          <w:rFonts w:ascii="Arial Narrow" w:hAnsi="Arial Narrow"/>
          <w:bCs/>
          <w:color w:val="auto"/>
          <w:sz w:val="22"/>
          <w:szCs w:val="22"/>
          <w:lang w:val="pt-BR"/>
        </w:rPr>
      </w:pPr>
    </w:p>
    <w:p w14:paraId="70E36264" w14:textId="77777777" w:rsidR="00F41824" w:rsidRPr="00BB4E63" w:rsidRDefault="00F41824" w:rsidP="00F41824">
      <w:pPr>
        <w:pStyle w:val="Default"/>
        <w:tabs>
          <w:tab w:val="left" w:pos="0"/>
        </w:tabs>
        <w:spacing w:after="120"/>
        <w:jc w:val="both"/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/>
          <w:bCs/>
          <w:color w:val="auto"/>
          <w:sz w:val="22"/>
          <w:szCs w:val="22"/>
          <w:lang w:val="pt-BR"/>
        </w:rPr>
        <w:t>PROCESSOS CLÍNICOS NOS SERVIÇOS DE SAÚDE E COMUNITÁRIOS</w:t>
      </w:r>
    </w:p>
    <w:p w14:paraId="5E427BA1" w14:textId="77777777" w:rsidR="00F41824" w:rsidRPr="00475A75" w:rsidRDefault="00F41824" w:rsidP="00F41824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jc w:val="both"/>
        <w:outlineLvl w:val="0"/>
        <w:rPr>
          <w:rFonts w:ascii="Arial Narrow" w:eastAsiaTheme="minorHAnsi" w:hAnsi="Arial Narrow"/>
          <w:sz w:val="22"/>
          <w:szCs w:val="22"/>
          <w:lang w:val="pt-BR"/>
        </w:rPr>
      </w:pPr>
      <w:r w:rsidRPr="00475A75">
        <w:rPr>
          <w:rFonts w:ascii="Arial Narrow" w:hAnsi="Arial Narrow"/>
          <w:bCs/>
          <w:color w:val="auto"/>
          <w:sz w:val="22"/>
          <w:szCs w:val="22"/>
          <w:lang w:val="pt-BR"/>
        </w:rPr>
        <w:t>A clínica psic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>o</w:t>
      </w:r>
      <w:r w:rsidRPr="00475A75">
        <w:rPr>
          <w:rFonts w:ascii="Arial Narrow" w:hAnsi="Arial Narrow"/>
          <w:bCs/>
          <w:color w:val="auto"/>
          <w:sz w:val="22"/>
          <w:szCs w:val="22"/>
          <w:lang w:val="pt-BR"/>
        </w:rPr>
        <w:t>l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>ó</w:t>
      </w:r>
      <w:r w:rsidRPr="00475A75">
        <w:rPr>
          <w:rFonts w:ascii="Arial Narrow" w:hAnsi="Arial Narrow"/>
          <w:bCs/>
          <w:color w:val="auto"/>
          <w:sz w:val="22"/>
          <w:szCs w:val="22"/>
          <w:lang w:val="pt-BR"/>
        </w:rPr>
        <w:t>gi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>c</w:t>
      </w:r>
      <w:r w:rsidRPr="00475A75">
        <w:rPr>
          <w:rFonts w:ascii="Arial Narrow" w:hAnsi="Arial Narrow"/>
          <w:bCs/>
          <w:color w:val="auto"/>
          <w:sz w:val="22"/>
          <w:szCs w:val="22"/>
          <w:lang w:val="pt-BR"/>
        </w:rPr>
        <w:t>a nas políticas públicas de saúde: o plantão psicológico,</w:t>
      </w:r>
      <w:r w:rsidRPr="00475A75">
        <w:rPr>
          <w:rFonts w:ascii="Arial Narrow" w:eastAsiaTheme="minorHAnsi" w:hAnsi="Arial Narrow"/>
          <w:sz w:val="22"/>
          <w:szCs w:val="22"/>
          <w:lang w:val="pt-BR"/>
        </w:rPr>
        <w:t xml:space="preserve"> </w:t>
      </w:r>
      <w:r>
        <w:rPr>
          <w:rFonts w:ascii="Arial Narrow" w:eastAsiaTheme="minorHAnsi" w:hAnsi="Arial Narrow"/>
          <w:sz w:val="22"/>
          <w:szCs w:val="22"/>
          <w:lang w:val="pt-BR"/>
        </w:rPr>
        <w:t>psicoterapia e acompanhamento terapêutico</w:t>
      </w:r>
    </w:p>
    <w:p w14:paraId="378DBF82" w14:textId="77777777" w:rsidR="00F41824" w:rsidRPr="00475A75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0"/>
          <w:szCs w:val="22"/>
          <w:lang w:val="pt-BR"/>
        </w:rPr>
      </w:pPr>
      <w:r w:rsidRPr="00475A75">
        <w:rPr>
          <w:rFonts w:ascii="Arial Narrow" w:hAnsi="Arial Narrow"/>
          <w:sz w:val="22"/>
          <w:szCs w:val="23"/>
          <w:shd w:val="clear" w:color="auto" w:fill="FFFFFF"/>
          <w:lang w:val="pt-BR"/>
        </w:rPr>
        <w:t>Atuação profissional no ponto primário e secundário de atenção à saúde</w:t>
      </w:r>
      <w:r>
        <w:rPr>
          <w:rFonts w:ascii="Arial Narrow" w:hAnsi="Arial Narrow"/>
          <w:sz w:val="22"/>
          <w:szCs w:val="23"/>
          <w:shd w:val="clear" w:color="auto" w:fill="FFFFFF"/>
          <w:lang w:val="pt-BR"/>
        </w:rPr>
        <w:t>: experiências locais</w:t>
      </w:r>
    </w:p>
    <w:p w14:paraId="53F8A6E8" w14:textId="77777777" w:rsidR="00F41824" w:rsidRPr="002E1012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210151">
        <w:rPr>
          <w:rFonts w:ascii="Arial Narrow" w:hAnsi="Arial Narrow"/>
          <w:spacing w:val="1"/>
          <w:position w:val="-1"/>
          <w:sz w:val="22"/>
          <w:szCs w:val="20"/>
          <w:lang w:val="pt-BR"/>
        </w:rPr>
        <w:t xml:space="preserve">Bioética </w:t>
      </w:r>
      <w:r w:rsidRPr="00210151">
        <w:rPr>
          <w:rFonts w:ascii="Arial Narrow" w:hAnsi="Arial Narrow"/>
          <w:sz w:val="22"/>
          <w:szCs w:val="20"/>
          <w:lang w:val="pt-BR"/>
        </w:rPr>
        <w:t>na atuação específica e interdisciplinar do psicólogo em serviços de saúde</w:t>
      </w:r>
      <w:r>
        <w:rPr>
          <w:rFonts w:ascii="Arial Narrow" w:hAnsi="Arial Narrow"/>
          <w:sz w:val="22"/>
          <w:szCs w:val="20"/>
          <w:lang w:val="pt-BR"/>
        </w:rPr>
        <w:t xml:space="preserve"> e comunitários</w:t>
      </w:r>
    </w:p>
    <w:p w14:paraId="0527F378" w14:textId="77777777" w:rsidR="00F41824" w:rsidRDefault="00F41824" w:rsidP="00F41824">
      <w:pPr>
        <w:pStyle w:val="Default"/>
        <w:tabs>
          <w:tab w:val="left" w:pos="0"/>
        </w:tabs>
        <w:spacing w:after="120"/>
        <w:jc w:val="both"/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</w:p>
    <w:p w14:paraId="68B3E642" w14:textId="77777777" w:rsidR="00F41824" w:rsidRDefault="00F41824" w:rsidP="00F41824">
      <w:pPr>
        <w:pStyle w:val="Default"/>
        <w:tabs>
          <w:tab w:val="left" w:pos="0"/>
        </w:tabs>
        <w:spacing w:after="120"/>
        <w:jc w:val="both"/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  <w:r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 RECURSOS INTERVENTIVOS DA CLÍNICA PSICOLÓGICA</w:t>
      </w:r>
    </w:p>
    <w:p w14:paraId="58955D7F" w14:textId="77777777" w:rsidR="00F41824" w:rsidRPr="007A752E" w:rsidRDefault="00F41824" w:rsidP="00F41824">
      <w:pPr>
        <w:pStyle w:val="Default"/>
        <w:numPr>
          <w:ilvl w:val="0"/>
          <w:numId w:val="3"/>
        </w:numPr>
        <w:tabs>
          <w:tab w:val="left" w:pos="142"/>
        </w:tabs>
        <w:spacing w:after="120"/>
        <w:ind w:hanging="720"/>
        <w:jc w:val="both"/>
        <w:outlineLvl w:val="0"/>
        <w:rPr>
          <w:rFonts w:ascii="Arial Narrow" w:hAnsi="Arial Narrow"/>
          <w:bCs/>
          <w:color w:val="auto"/>
          <w:sz w:val="22"/>
          <w:szCs w:val="20"/>
          <w:lang w:val="pt-BR"/>
        </w:rPr>
      </w:pPr>
      <w:r>
        <w:rPr>
          <w:rFonts w:ascii="Arial Narrow" w:hAnsi="Arial Narrow"/>
          <w:bCs/>
          <w:color w:val="auto"/>
          <w:sz w:val="22"/>
          <w:szCs w:val="20"/>
          <w:lang w:val="pt-BR"/>
        </w:rPr>
        <w:t xml:space="preserve">A entrevista clínica: concepção e características </w:t>
      </w:r>
    </w:p>
    <w:p w14:paraId="7530C413" w14:textId="77777777" w:rsidR="00F41824" w:rsidRPr="00040830" w:rsidRDefault="00F41824" w:rsidP="00F41824">
      <w:pPr>
        <w:pStyle w:val="Default"/>
        <w:numPr>
          <w:ilvl w:val="0"/>
          <w:numId w:val="2"/>
        </w:numPr>
        <w:tabs>
          <w:tab w:val="left" w:pos="142"/>
        </w:tabs>
        <w:spacing w:after="120"/>
        <w:ind w:left="0" w:firstLine="0"/>
        <w:jc w:val="both"/>
        <w:outlineLvl w:val="0"/>
        <w:rPr>
          <w:rFonts w:ascii="Arial Narrow" w:hAnsi="Arial Narrow"/>
          <w:bCs/>
          <w:color w:val="auto"/>
          <w:sz w:val="22"/>
          <w:szCs w:val="20"/>
          <w:lang w:val="pt-BR"/>
        </w:rPr>
      </w:pPr>
      <w:r w:rsidRPr="007A752E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Diferentes tipos 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e metodologias </w:t>
      </w:r>
      <w:r w:rsidRPr="007A752E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de entrevista 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utilizadas </w:t>
      </w:r>
      <w:r w:rsidRPr="007A752E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em 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serviços </w:t>
      </w:r>
      <w:r w:rsidRPr="007A752E">
        <w:rPr>
          <w:rFonts w:ascii="Arial Narrow" w:hAnsi="Arial Narrow"/>
          <w:bCs/>
          <w:color w:val="auto"/>
          <w:sz w:val="22"/>
          <w:szCs w:val="22"/>
          <w:lang w:val="pt-BR"/>
        </w:rPr>
        <w:t>de saúde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 e comunitários </w:t>
      </w:r>
    </w:p>
    <w:p w14:paraId="6ADEFF2A" w14:textId="77777777" w:rsidR="00F41824" w:rsidRPr="00040830" w:rsidRDefault="00F41824" w:rsidP="00F41824">
      <w:pPr>
        <w:pStyle w:val="Default"/>
        <w:numPr>
          <w:ilvl w:val="0"/>
          <w:numId w:val="2"/>
        </w:numPr>
        <w:tabs>
          <w:tab w:val="left" w:pos="142"/>
        </w:tabs>
        <w:spacing w:after="120"/>
        <w:ind w:left="0" w:firstLine="0"/>
        <w:jc w:val="both"/>
        <w:outlineLvl w:val="0"/>
        <w:rPr>
          <w:rFonts w:ascii="Arial Narrow" w:hAnsi="Arial Narrow"/>
          <w:bCs/>
          <w:color w:val="auto"/>
          <w:sz w:val="22"/>
          <w:szCs w:val="20"/>
          <w:lang w:val="pt-BR"/>
        </w:rPr>
      </w:pPr>
      <w:r>
        <w:rPr>
          <w:rFonts w:ascii="Arial Narrow" w:hAnsi="Arial Narrow"/>
          <w:bCs/>
          <w:color w:val="auto"/>
          <w:sz w:val="22"/>
          <w:szCs w:val="20"/>
          <w:lang w:val="pt-BR"/>
        </w:rPr>
        <w:t>I</w:t>
      </w:r>
      <w:r w:rsidRPr="00040830">
        <w:rPr>
          <w:rFonts w:ascii="Arial Narrow" w:hAnsi="Arial Narrow"/>
          <w:bCs/>
          <w:color w:val="auto"/>
          <w:sz w:val="22"/>
          <w:szCs w:val="20"/>
          <w:lang w:val="pt-BR"/>
        </w:rPr>
        <w:t>nterconsulta psicológica e entrevista coletiva no trabalho em equipe multiprofissional</w:t>
      </w:r>
    </w:p>
    <w:p w14:paraId="07EFEE9D" w14:textId="77777777" w:rsidR="00F41824" w:rsidRPr="007A752E" w:rsidRDefault="00F41824" w:rsidP="00F41824">
      <w:pPr>
        <w:pStyle w:val="Default"/>
        <w:tabs>
          <w:tab w:val="left" w:pos="142"/>
        </w:tabs>
        <w:spacing w:after="120"/>
        <w:jc w:val="both"/>
        <w:outlineLvl w:val="0"/>
        <w:rPr>
          <w:rFonts w:ascii="Arial Narrow" w:hAnsi="Arial Narrow"/>
          <w:b/>
          <w:bCs/>
          <w:color w:val="auto"/>
          <w:sz w:val="22"/>
          <w:szCs w:val="20"/>
          <w:lang w:val="pt-BR"/>
        </w:rPr>
      </w:pPr>
      <w:r w:rsidRPr="007A752E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 </w:t>
      </w:r>
    </w:p>
    <w:p w14:paraId="1AA1B65C" w14:textId="77777777" w:rsidR="00F41824" w:rsidRPr="00B01122" w:rsidRDefault="00F41824" w:rsidP="00F418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Arial Narrow" w:hAnsi="Arial Narrow"/>
          <w:b/>
          <w:bCs/>
          <w:position w:val="-1"/>
          <w:sz w:val="20"/>
          <w:szCs w:val="20"/>
          <w:lang w:val="pt-BR"/>
        </w:rPr>
      </w:pPr>
    </w:p>
    <w:p w14:paraId="48DD992D" w14:textId="77777777" w:rsidR="00F41824" w:rsidRPr="00B01122" w:rsidRDefault="00F41824" w:rsidP="00F418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Arial Narrow" w:hAnsi="Arial Narrow"/>
          <w:b/>
          <w:bCs/>
          <w:spacing w:val="1"/>
          <w:position w:val="-1"/>
          <w:sz w:val="20"/>
          <w:szCs w:val="20"/>
          <w:lang w:val="pt-BR"/>
        </w:rPr>
      </w:pPr>
      <w:r w:rsidRPr="00B01122">
        <w:rPr>
          <w:rFonts w:ascii="Arial Narrow" w:hAnsi="Arial Narrow"/>
          <w:b/>
          <w:bCs/>
          <w:position w:val="-1"/>
          <w:sz w:val="20"/>
          <w:szCs w:val="20"/>
          <w:lang w:val="pt-BR"/>
        </w:rPr>
        <w:t>I</w:t>
      </w:r>
      <w:r w:rsidRPr="00B01122">
        <w:rPr>
          <w:rFonts w:ascii="Arial Narrow" w:hAnsi="Arial Narrow"/>
          <w:b/>
          <w:bCs/>
          <w:spacing w:val="-1"/>
          <w:position w:val="-1"/>
          <w:sz w:val="20"/>
          <w:szCs w:val="20"/>
          <w:lang w:val="pt-BR"/>
        </w:rPr>
        <w:t>V</w:t>
      </w:r>
      <w:r w:rsidRPr="00B01122">
        <w:rPr>
          <w:rFonts w:ascii="Arial Narrow" w:hAnsi="Arial Narrow"/>
          <w:b/>
          <w:bCs/>
          <w:position w:val="-1"/>
          <w:sz w:val="20"/>
          <w:szCs w:val="20"/>
          <w:lang w:val="pt-BR"/>
        </w:rPr>
        <w:t xml:space="preserve">. </w:t>
      </w:r>
      <w:r w:rsidRPr="00B01122">
        <w:rPr>
          <w:rFonts w:ascii="Arial Narrow" w:hAnsi="Arial Narrow"/>
          <w:b/>
          <w:bCs/>
          <w:spacing w:val="1"/>
          <w:position w:val="-1"/>
          <w:sz w:val="20"/>
          <w:szCs w:val="20"/>
          <w:lang w:val="pt-BR"/>
        </w:rPr>
        <w:t xml:space="preserve">OBJETIVOS </w:t>
      </w:r>
    </w:p>
    <w:p w14:paraId="784A1E33" w14:textId="77777777" w:rsidR="00F41824" w:rsidRPr="00B01122" w:rsidRDefault="00F41824" w:rsidP="00F418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right="184"/>
        <w:jc w:val="both"/>
        <w:rPr>
          <w:rFonts w:ascii="Arial Narrow" w:hAnsi="Arial Narrow"/>
          <w:b/>
          <w:bCs/>
          <w:spacing w:val="1"/>
          <w:position w:val="-1"/>
          <w:sz w:val="20"/>
          <w:szCs w:val="20"/>
          <w:lang w:val="pt-BR"/>
        </w:rPr>
      </w:pPr>
    </w:p>
    <w:p w14:paraId="4E7575F9" w14:textId="77777777" w:rsidR="00F41824" w:rsidRPr="00210151" w:rsidRDefault="00F41824" w:rsidP="00F41824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jc w:val="both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>Refletir sobre a clínica psicológica no contexto das Políticas Públicas de Saúde Mental.</w:t>
      </w:r>
    </w:p>
    <w:p w14:paraId="0B3BBD95" w14:textId="77777777" w:rsidR="00F41824" w:rsidRPr="00210151" w:rsidRDefault="00F41824" w:rsidP="00F41824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jc w:val="both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 Analisar </w:t>
      </w:r>
      <w:r w:rsidRPr="00210151">
        <w:rPr>
          <w:rFonts w:ascii="Arial Narrow" w:eastAsiaTheme="minorHAnsi" w:hAnsi="Arial Narrow"/>
          <w:sz w:val="22"/>
          <w:szCs w:val="22"/>
          <w:lang w:val="pt-BR"/>
        </w:rPr>
        <w:t>os desafios</w:t>
      </w: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 da clínica psicológica em serviços </w:t>
      </w:r>
      <w:r w:rsidRPr="00210151">
        <w:rPr>
          <w:rFonts w:ascii="Arial Narrow" w:eastAsiaTheme="minorHAnsi" w:hAnsi="Arial Narrow"/>
          <w:sz w:val="22"/>
          <w:szCs w:val="22"/>
          <w:lang w:val="pt-BR"/>
        </w:rPr>
        <w:t>de saúde</w:t>
      </w: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 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e </w:t>
      </w: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>comunitários</w:t>
      </w:r>
      <w:r w:rsidRPr="00210151">
        <w:rPr>
          <w:rFonts w:ascii="Arial Narrow" w:eastAsiaTheme="minorHAnsi" w:hAnsi="Arial Narrow"/>
          <w:sz w:val="22"/>
          <w:szCs w:val="22"/>
          <w:lang w:val="pt-BR"/>
        </w:rPr>
        <w:t xml:space="preserve"> </w:t>
      </w:r>
    </w:p>
    <w:p w14:paraId="0DE4B4BB" w14:textId="77777777" w:rsidR="00F41824" w:rsidRPr="00210151" w:rsidRDefault="00F41824" w:rsidP="00F41824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jc w:val="both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Identificar os objetivos e metodologia dos diferentes tipos de entrevista </w:t>
      </w:r>
    </w:p>
    <w:p w14:paraId="19F614DF" w14:textId="77777777" w:rsidR="00F41824" w:rsidRPr="00F41824" w:rsidRDefault="00F41824" w:rsidP="00F41824">
      <w:pPr>
        <w:pStyle w:val="Default"/>
        <w:numPr>
          <w:ilvl w:val="0"/>
          <w:numId w:val="1"/>
        </w:numPr>
        <w:spacing w:after="120"/>
        <w:ind w:left="142" w:hanging="142"/>
        <w:jc w:val="both"/>
        <w:outlineLvl w:val="0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210151"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Discutir </w:t>
      </w:r>
      <w:r>
        <w:rPr>
          <w:rFonts w:ascii="Arial Narrow" w:hAnsi="Arial Narrow"/>
          <w:bCs/>
          <w:color w:val="auto"/>
          <w:sz w:val="22"/>
          <w:szCs w:val="22"/>
          <w:lang w:val="pt-BR"/>
        </w:rPr>
        <w:t xml:space="preserve">a clínica psicológica social: concepções e características </w:t>
      </w:r>
    </w:p>
    <w:p w14:paraId="108B6590" w14:textId="77777777" w:rsidR="00F41824" w:rsidRDefault="00F41824" w:rsidP="00F41824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04"/>
        </w:tabs>
        <w:autoSpaceDE w:val="0"/>
        <w:autoSpaceDN w:val="0"/>
        <w:adjustRightInd w:val="0"/>
        <w:spacing w:after="120" w:line="240" w:lineRule="auto"/>
        <w:ind w:left="142" w:right="-1" w:hanging="142"/>
        <w:jc w:val="both"/>
        <w:rPr>
          <w:rFonts w:ascii="Arial Narrow" w:hAnsi="Arial Narrow"/>
          <w:lang w:val="pt-BR"/>
        </w:rPr>
      </w:pPr>
      <w:r w:rsidRPr="00210151">
        <w:rPr>
          <w:rFonts w:ascii="Arial Narrow" w:hAnsi="Arial Narrow"/>
          <w:lang w:val="pt-BR"/>
        </w:rPr>
        <w:lastRenderedPageBreak/>
        <w:t xml:space="preserve">Caracterizar as ações </w:t>
      </w:r>
      <w:r w:rsidRPr="00210151">
        <w:rPr>
          <w:rFonts w:ascii="Arial Narrow" w:hAnsi="Arial Narrow"/>
          <w:bCs/>
          <w:lang w:val="pt-BR"/>
        </w:rPr>
        <w:t>específicas e interdisciplinares realizadas pelo psicólogo na atenção básica, média complexidade e alta complexidade</w:t>
      </w:r>
      <w:r w:rsidRPr="00210151">
        <w:rPr>
          <w:rFonts w:ascii="Arial Narrow" w:hAnsi="Arial Narrow"/>
          <w:lang w:val="pt-BR"/>
        </w:rPr>
        <w:t>.</w:t>
      </w:r>
    </w:p>
    <w:p w14:paraId="4EC401C7" w14:textId="77777777" w:rsidR="00F41824" w:rsidRPr="00210151" w:rsidRDefault="00F41824" w:rsidP="00F41824">
      <w:pPr>
        <w:pStyle w:val="PargrafodaLista"/>
        <w:widowControl w:val="0"/>
        <w:tabs>
          <w:tab w:val="left" w:pos="142"/>
          <w:tab w:val="left" w:pos="426"/>
          <w:tab w:val="left" w:pos="8504"/>
        </w:tabs>
        <w:autoSpaceDE w:val="0"/>
        <w:autoSpaceDN w:val="0"/>
        <w:adjustRightInd w:val="0"/>
        <w:spacing w:after="120" w:line="240" w:lineRule="auto"/>
        <w:ind w:left="142" w:right="-1"/>
        <w:jc w:val="both"/>
        <w:rPr>
          <w:rFonts w:ascii="Arial Narrow" w:hAnsi="Arial Narrow"/>
          <w:lang w:val="pt-BR"/>
        </w:rPr>
      </w:pPr>
    </w:p>
    <w:p w14:paraId="50851F89" w14:textId="77777777" w:rsidR="00F41824" w:rsidRDefault="00F41824" w:rsidP="00F41824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04"/>
        </w:tabs>
        <w:autoSpaceDE w:val="0"/>
        <w:autoSpaceDN w:val="0"/>
        <w:adjustRightInd w:val="0"/>
        <w:spacing w:after="120" w:line="240" w:lineRule="auto"/>
        <w:ind w:left="284" w:right="-1" w:hanging="284"/>
        <w:jc w:val="both"/>
        <w:rPr>
          <w:rFonts w:ascii="Arial Narrow" w:hAnsi="Arial Narrow"/>
          <w:lang w:val="pt-BR"/>
        </w:rPr>
      </w:pPr>
      <w:r w:rsidRPr="00210151">
        <w:rPr>
          <w:rFonts w:ascii="Arial Narrow" w:hAnsi="Arial Narrow"/>
          <w:lang w:val="pt-BR"/>
        </w:rPr>
        <w:t xml:space="preserve">Analisar criticamente a bioética aplicada à prática do psicólogo, na atuação específica e interdisciplinar, nos serviços de saúde </w:t>
      </w:r>
      <w:r>
        <w:rPr>
          <w:rFonts w:ascii="Arial Narrow" w:hAnsi="Arial Narrow"/>
          <w:lang w:val="pt-BR"/>
        </w:rPr>
        <w:t xml:space="preserve">e </w:t>
      </w:r>
      <w:r w:rsidRPr="00210151">
        <w:rPr>
          <w:rFonts w:ascii="Arial Narrow" w:hAnsi="Arial Narrow"/>
          <w:lang w:val="pt-BR"/>
        </w:rPr>
        <w:t>comunitários</w:t>
      </w:r>
      <w:r>
        <w:rPr>
          <w:rFonts w:ascii="Arial Narrow" w:hAnsi="Arial Narrow"/>
          <w:lang w:val="pt-BR"/>
        </w:rPr>
        <w:t>.</w:t>
      </w:r>
    </w:p>
    <w:p w14:paraId="1E17A85B" w14:textId="77777777" w:rsidR="00AE6478" w:rsidRPr="00AE6478" w:rsidRDefault="00AE6478" w:rsidP="00AE6478">
      <w:pPr>
        <w:pStyle w:val="PargrafodaLista"/>
        <w:rPr>
          <w:rFonts w:ascii="Arial Narrow" w:hAnsi="Arial Narrow"/>
          <w:lang w:val="pt-BR"/>
        </w:rPr>
      </w:pPr>
    </w:p>
    <w:p w14:paraId="0CA27FE2" w14:textId="77777777" w:rsidR="00AE6478" w:rsidRPr="00AE6478" w:rsidRDefault="00AE6478" w:rsidP="00AE6478">
      <w:pPr>
        <w:widowControl w:val="0"/>
        <w:tabs>
          <w:tab w:val="left" w:pos="284"/>
          <w:tab w:val="left" w:pos="426"/>
          <w:tab w:val="left" w:pos="8504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Arial Narrow" w:hAnsi="Arial Narrow"/>
          <w:b/>
          <w:sz w:val="20"/>
          <w:lang w:val="pt-BR"/>
        </w:rPr>
      </w:pPr>
      <w:r w:rsidRPr="00AE6478">
        <w:rPr>
          <w:rFonts w:ascii="Arial Narrow" w:hAnsi="Arial Narrow"/>
          <w:b/>
          <w:sz w:val="20"/>
          <w:lang w:val="pt-BR"/>
        </w:rPr>
        <w:t>VI- BIBLIOGRAFIA BÁSICA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B3F89" w:rsidRPr="0082184C" w14:paraId="06B8FCCA" w14:textId="77777777" w:rsidTr="00AE6478">
        <w:trPr>
          <w:trHeight w:val="366"/>
        </w:trPr>
        <w:tc>
          <w:tcPr>
            <w:tcW w:w="9214" w:type="dxa"/>
          </w:tcPr>
          <w:p w14:paraId="5110A5E4" w14:textId="77777777" w:rsidR="00AB3F89" w:rsidRPr="0082184C" w:rsidRDefault="00AB3F89" w:rsidP="00AB3F89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 Narrow" w:eastAsiaTheme="minorHAnsi" w:hAnsi="Arial Narrow"/>
                <w:b/>
                <w:bCs/>
                <w:sz w:val="20"/>
                <w:szCs w:val="20"/>
                <w:lang w:val="pt-BR"/>
              </w:rPr>
            </w:pPr>
          </w:p>
        </w:tc>
      </w:tr>
      <w:tr w:rsidR="007E6A94" w:rsidRPr="0082184C" w14:paraId="10BCAF5D" w14:textId="77777777" w:rsidTr="00AE6478">
        <w:tc>
          <w:tcPr>
            <w:tcW w:w="9214" w:type="dxa"/>
          </w:tcPr>
          <w:p w14:paraId="01C68683" w14:textId="77777777" w:rsidR="007E6A94" w:rsidRPr="00CD4A6E" w:rsidRDefault="007E6A94" w:rsidP="005C757B">
            <w:pPr>
              <w:widowControl w:val="0"/>
              <w:autoSpaceDE w:val="0"/>
              <w:autoSpaceDN w:val="0"/>
              <w:adjustRightInd w:val="0"/>
              <w:ind w:right="96"/>
              <w:jc w:val="both"/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</w:pPr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Moreira, J. de O.; </w:t>
            </w:r>
            <w:proofErr w:type="spellStart"/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>Romagnoli</w:t>
            </w:r>
            <w:proofErr w:type="spellEnd"/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>, R. C.</w:t>
            </w:r>
            <w:r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 </w:t>
            </w:r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&amp; Neves, E de O. (2007). O surgimento da clínica </w:t>
            </w:r>
            <w:r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>p</w:t>
            </w:r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sicológica: da prática curativa aos dispositivos de saúde. </w:t>
            </w:r>
            <w:r w:rsidRPr="00CD4A6E">
              <w:rPr>
                <w:rFonts w:ascii="Arial Narrow" w:eastAsiaTheme="minorHAnsi" w:hAnsi="Arial Narrow"/>
                <w:bCs/>
                <w:i/>
                <w:sz w:val="20"/>
                <w:szCs w:val="20"/>
                <w:lang w:val="pt-BR"/>
              </w:rPr>
              <w:t>Psicologia Ciência e Profissão</w:t>
            </w:r>
            <w:r w:rsidRPr="00CD4A6E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, 27 (4), 608-621 </w:t>
            </w:r>
          </w:p>
          <w:p w14:paraId="3822FAC0" w14:textId="77777777" w:rsidR="007E6A94" w:rsidRPr="0082184C" w:rsidRDefault="007E6A94" w:rsidP="005C757B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 Narrow" w:hAnsi="Arial Narrow"/>
                <w:w w:val="99"/>
                <w:sz w:val="20"/>
                <w:szCs w:val="20"/>
              </w:rPr>
            </w:pPr>
          </w:p>
          <w:p w14:paraId="30FA6335" w14:textId="77777777" w:rsidR="007E6A94" w:rsidRPr="0082184C" w:rsidRDefault="007E6A94" w:rsidP="005C757B">
            <w:pPr>
              <w:widowControl w:val="0"/>
              <w:tabs>
                <w:tab w:val="left" w:pos="389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82184C">
              <w:rPr>
                <w:rFonts w:ascii="Arial Narrow" w:hAnsi="Arial Narrow"/>
                <w:w w:val="99"/>
                <w:sz w:val="20"/>
                <w:szCs w:val="20"/>
              </w:rPr>
              <w:t>Löhr, S. S. &amp; Silvares, E. F. M de (2006). Clínica-escola: integração da formação acadêmica com as necessidades da comunidade. Em: E. F. de M. Silvares (Org). Atendimento psicológico em clínicas-escolas (pp 11-12). Campinas, Alínea.</w:t>
            </w:r>
          </w:p>
        </w:tc>
      </w:tr>
      <w:tr w:rsidR="007E6A94" w:rsidRPr="0082184C" w14:paraId="4B1DAE5B" w14:textId="77777777" w:rsidTr="00AE6478">
        <w:tc>
          <w:tcPr>
            <w:tcW w:w="9214" w:type="dxa"/>
          </w:tcPr>
          <w:p w14:paraId="31A044B9" w14:textId="77777777" w:rsidR="007E6A94" w:rsidRPr="00B540B5" w:rsidRDefault="007E6A94" w:rsidP="005C757B">
            <w:pPr>
              <w:pStyle w:val="Ttulo3"/>
              <w:shd w:val="clear" w:color="auto" w:fill="FFFFFF"/>
              <w:ind w:left="33" w:hanging="33"/>
              <w:outlineLvl w:val="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540B5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Guerra, A. M. C. &amp; Milagres, A. F. (2005). </w:t>
            </w:r>
            <w:r w:rsidRPr="00B540B5">
              <w:rPr>
                <w:rFonts w:ascii="Arial Narrow" w:hAnsi="Arial Narrow"/>
                <w:b w:val="0"/>
                <w:bCs w:val="0"/>
                <w:sz w:val="20"/>
                <w:szCs w:val="20"/>
                <w:shd w:val="clear" w:color="auto" w:fill="FFFFFF"/>
              </w:rPr>
              <w:t xml:space="preserve">Com quantos paus se faz um acompanhamento terapêutico? Contribuições da psicanálise a essa clínica em construção. </w:t>
            </w:r>
            <w:r w:rsidRPr="00B540B5">
              <w:rPr>
                <w:rFonts w:ascii="Arial Narrow" w:hAnsi="Arial Narrow"/>
                <w:b w:val="0"/>
                <w:sz w:val="20"/>
                <w:szCs w:val="20"/>
              </w:rPr>
              <w:t>Estilos clinicos, 10 (19).</w:t>
            </w:r>
          </w:p>
          <w:p w14:paraId="6C79410D" w14:textId="77777777" w:rsidR="007E6A94" w:rsidRDefault="007E6A94" w:rsidP="005C757B">
            <w:pPr>
              <w:autoSpaceDE w:val="0"/>
              <w:autoSpaceDN w:val="0"/>
              <w:adjustRightInd w:val="0"/>
              <w:ind w:left="33" w:hanging="3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Zurba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, M. (2015). A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clínica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psicológica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no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contexto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das políticas de saúde mental no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B540B5">
              <w:rPr>
                <w:rFonts w:ascii="Arial Narrow" w:hAnsi="Arial Narrow"/>
                <w:sz w:val="20"/>
                <w:szCs w:val="20"/>
              </w:rPr>
              <w:t>rasil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540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Cadernos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Brasileiros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540B5">
              <w:rPr>
                <w:rFonts w:ascii="Arial Narrow" w:hAnsi="Arial Narrow"/>
                <w:sz w:val="20"/>
                <w:szCs w:val="20"/>
              </w:rPr>
              <w:t>Saúde</w:t>
            </w:r>
            <w:proofErr w:type="spellEnd"/>
            <w:r w:rsidRPr="00B540B5">
              <w:rPr>
                <w:rFonts w:ascii="Arial Narrow" w:hAnsi="Arial Narrow"/>
                <w:sz w:val="20"/>
                <w:szCs w:val="20"/>
              </w:rPr>
              <w:t xml:space="preserve"> Mental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540B5">
              <w:rPr>
                <w:rFonts w:ascii="Arial Narrow" w:hAnsi="Arial Narrow"/>
                <w:sz w:val="20"/>
                <w:szCs w:val="20"/>
              </w:rPr>
              <w:t xml:space="preserve"> 7 (16), 86-94.</w:t>
            </w:r>
          </w:p>
          <w:p w14:paraId="02C17362" w14:textId="77777777" w:rsidR="007E6A94" w:rsidRDefault="007E6A94" w:rsidP="005C757B">
            <w:pPr>
              <w:autoSpaceDE w:val="0"/>
              <w:autoSpaceDN w:val="0"/>
              <w:adjustRightInd w:val="0"/>
              <w:ind w:left="33" w:hanging="33"/>
              <w:rPr>
                <w:rFonts w:ascii="Arial Narrow" w:hAnsi="Arial Narrow"/>
                <w:sz w:val="20"/>
                <w:szCs w:val="20"/>
              </w:rPr>
            </w:pPr>
          </w:p>
          <w:p w14:paraId="52741A31" w14:textId="77777777" w:rsidR="007E6A94" w:rsidRPr="00462CA8" w:rsidRDefault="007E6A94" w:rsidP="005C757B">
            <w:pPr>
              <w:autoSpaceDE w:val="0"/>
              <w:autoSpaceDN w:val="0"/>
              <w:adjustRightInd w:val="0"/>
              <w:ind w:left="33" w:hanging="33"/>
              <w:rPr>
                <w:rFonts w:ascii="Arial Narrow" w:hAnsi="Arial Narrow"/>
                <w:w w:val="99"/>
                <w:sz w:val="20"/>
                <w:szCs w:val="20"/>
              </w:rPr>
            </w:pPr>
            <w:proofErr w:type="spellStart"/>
            <w:r w:rsidRPr="00462CA8">
              <w:rPr>
                <w:rFonts w:ascii="Arial Narrow" w:hAnsi="Arial Narrow"/>
                <w:sz w:val="20"/>
              </w:rPr>
              <w:t>Amorim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, F. B. T.;  Andrade,  A. B. &amp;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Branco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, P. C. C. (2015).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Plantão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psicológico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como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estratégia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clínica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ampliada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na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atenção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62CA8">
              <w:rPr>
                <w:rFonts w:ascii="Arial Narrow" w:hAnsi="Arial Narrow"/>
                <w:sz w:val="20"/>
              </w:rPr>
              <w:t>básica</w:t>
            </w:r>
            <w:proofErr w:type="spellEnd"/>
            <w:r w:rsidRPr="00462CA8">
              <w:rPr>
                <w:rFonts w:ascii="Arial Narrow" w:hAnsi="Arial Narrow"/>
                <w:sz w:val="20"/>
              </w:rPr>
              <w:t xml:space="preserve"> em saúde Contextos Clínicos, 8(2):141-152</w:t>
            </w:r>
          </w:p>
        </w:tc>
      </w:tr>
      <w:tr w:rsidR="007E6A94" w:rsidRPr="0082184C" w14:paraId="6D7289BC" w14:textId="77777777" w:rsidTr="00AE6478">
        <w:tc>
          <w:tcPr>
            <w:tcW w:w="9214" w:type="dxa"/>
          </w:tcPr>
          <w:p w14:paraId="4CB6C0C2" w14:textId="77777777" w:rsidR="007E6A94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iCs/>
                <w:sz w:val="20"/>
                <w:szCs w:val="20"/>
                <w:lang w:val="pt-BR"/>
              </w:rPr>
            </w:pPr>
            <w:r w:rsidRPr="0082184C">
              <w:rPr>
                <w:rFonts w:ascii="Arial Narrow" w:eastAsiaTheme="minorHAnsi" w:hAnsi="Arial Narrow"/>
                <w:iCs/>
                <w:sz w:val="20"/>
                <w:szCs w:val="20"/>
                <w:lang w:val="pt-BR"/>
              </w:rPr>
              <w:t>Ucker, P. C.; Fighera, J.</w:t>
            </w:r>
            <w:r w:rsidRPr="0082184C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 e M</w:t>
            </w:r>
            <w:r w:rsidRPr="0082184C">
              <w:rPr>
                <w:rFonts w:ascii="Arial Narrow" w:eastAsiaTheme="minorHAnsi" w:hAnsi="Arial Narrow"/>
                <w:iCs/>
                <w:sz w:val="20"/>
                <w:szCs w:val="20"/>
                <w:lang w:val="pt-BR"/>
              </w:rPr>
              <w:t>uller, M. C.</w:t>
            </w:r>
            <w:r w:rsidRPr="0082184C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 A. (2008). Bioética nas intervenções em psicologia da saúde</w:t>
            </w:r>
            <w:r w:rsidRPr="0082184C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 xml:space="preserve"> PSIC </w:t>
            </w:r>
            <w:r w:rsidRPr="0082184C">
              <w:rPr>
                <w:rFonts w:ascii="Arial Narrow" w:eastAsiaTheme="minorHAnsi" w:hAnsi="Arial Narrow"/>
                <w:iCs/>
                <w:sz w:val="20"/>
                <w:szCs w:val="20"/>
                <w:lang w:val="pt-BR"/>
              </w:rPr>
              <w:t>- Revista de Psicologia da Vetor Editora, 9 (1), 115-120.</w:t>
            </w:r>
          </w:p>
          <w:p w14:paraId="1A0DBB4E" w14:textId="77777777" w:rsidR="007E6A94" w:rsidRDefault="007E6A94" w:rsidP="005C757B">
            <w:pPr>
              <w:widowControl w:val="0"/>
              <w:autoSpaceDE w:val="0"/>
              <w:autoSpaceDN w:val="0"/>
              <w:adjustRightInd w:val="0"/>
              <w:ind w:right="96"/>
              <w:jc w:val="both"/>
              <w:rPr>
                <w:rFonts w:ascii="Arial Narrow" w:hAnsi="Arial Narrow"/>
                <w:w w:val="99"/>
                <w:szCs w:val="20"/>
              </w:rPr>
            </w:pPr>
          </w:p>
          <w:p w14:paraId="1BD7573C" w14:textId="77777777" w:rsidR="007E6A94" w:rsidRPr="00462CA8" w:rsidRDefault="007E6A94" w:rsidP="005C757B">
            <w:pPr>
              <w:widowControl w:val="0"/>
              <w:autoSpaceDE w:val="0"/>
              <w:autoSpaceDN w:val="0"/>
              <w:adjustRightInd w:val="0"/>
              <w:ind w:right="96"/>
              <w:jc w:val="both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462CA8">
              <w:rPr>
                <w:rFonts w:ascii="Arial Narrow" w:hAnsi="Arial Narrow"/>
                <w:w w:val="99"/>
                <w:sz w:val="20"/>
                <w:szCs w:val="20"/>
              </w:rPr>
              <w:t xml:space="preserve">Boing, E. &amp; Crepaldi, M. A. (2014). Reflexões epistemológicas sobre o SUS e atuação do psicólogo. </w:t>
            </w:r>
            <w:r w:rsidRPr="00462CA8">
              <w:rPr>
                <w:rFonts w:ascii="Arial Narrow" w:hAnsi="Arial Narrow"/>
                <w:i/>
                <w:w w:val="99"/>
                <w:sz w:val="20"/>
                <w:szCs w:val="20"/>
              </w:rPr>
              <w:t>Psicologia Ciência e Profissão</w:t>
            </w:r>
            <w:r w:rsidRPr="00462CA8">
              <w:rPr>
                <w:rFonts w:ascii="Arial Narrow" w:hAnsi="Arial Narrow"/>
                <w:w w:val="99"/>
                <w:sz w:val="20"/>
                <w:szCs w:val="20"/>
              </w:rPr>
              <w:t>, 14 (3), 745-760.</w:t>
            </w:r>
          </w:p>
          <w:p w14:paraId="2F3A5F9B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</w:p>
        </w:tc>
      </w:tr>
      <w:tr w:rsidR="007E6A94" w:rsidRPr="0082184C" w14:paraId="0D78AAEC" w14:textId="77777777" w:rsidTr="00AE6478">
        <w:trPr>
          <w:trHeight w:val="127"/>
        </w:trPr>
        <w:tc>
          <w:tcPr>
            <w:tcW w:w="9214" w:type="dxa"/>
          </w:tcPr>
          <w:p w14:paraId="5E1AD5A0" w14:textId="77777777" w:rsidR="007E6A94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</w:pPr>
          </w:p>
          <w:p w14:paraId="46823D5B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B01122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Moreira, J. de O.&amp; </w:t>
            </w:r>
            <w:r w:rsidRPr="00B01122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Neto, J. L.F. (2008).  Práticas Transversalizadas da Clínica em Saúde Mental. Psicologia: Reflexão e Crítica, 21(1), 110-11</w:t>
            </w:r>
          </w:p>
        </w:tc>
      </w:tr>
      <w:tr w:rsidR="007E6A94" w:rsidRPr="0082184C" w14:paraId="266BA732" w14:textId="77777777" w:rsidTr="00AE6478">
        <w:trPr>
          <w:trHeight w:val="127"/>
        </w:trPr>
        <w:tc>
          <w:tcPr>
            <w:tcW w:w="9214" w:type="dxa"/>
          </w:tcPr>
          <w:p w14:paraId="6941D18F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iCs/>
                <w:color w:val="292526"/>
                <w:sz w:val="20"/>
                <w:szCs w:val="20"/>
                <w:lang w:val="pt-BR"/>
              </w:rPr>
            </w:pPr>
          </w:p>
          <w:p w14:paraId="1D115323" w14:textId="77777777" w:rsidR="007E6A94" w:rsidRPr="009A6A26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</w:p>
          <w:p w14:paraId="3CAF26AE" w14:textId="77777777" w:rsidR="007E6A94" w:rsidRPr="009A6A26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color w:val="800000"/>
                <w:sz w:val="20"/>
                <w:szCs w:val="20"/>
              </w:rPr>
            </w:pP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Caiuby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, A. V. S. &amp;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Andreoli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,  P. B. de A. (2005). Intervenções Psicológicas em Situações de Crise na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Unidade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Terapia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Intensiva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Relato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9A6A26">
              <w:rPr>
                <w:rFonts w:ascii="Arial Narrow" w:hAnsi="Arial Narrow"/>
                <w:sz w:val="20"/>
                <w:szCs w:val="20"/>
              </w:rPr>
              <w:t>Casos</w:t>
            </w:r>
            <w:proofErr w:type="spellEnd"/>
            <w:r w:rsidRPr="009A6A26">
              <w:rPr>
                <w:rFonts w:ascii="Arial Narrow" w:hAnsi="Arial Narrow"/>
                <w:sz w:val="20"/>
                <w:szCs w:val="20"/>
              </w:rPr>
              <w:t>.</w:t>
            </w:r>
            <w:r w:rsidRPr="009A6A26">
              <w:t xml:space="preserve"> </w:t>
            </w:r>
            <w:r w:rsidRPr="009A6A26">
              <w:rPr>
                <w:rFonts w:ascii="Arial Narrow" w:hAnsi="Arial Narrow"/>
                <w:sz w:val="20"/>
                <w:szCs w:val="20"/>
              </w:rPr>
              <w:t>17 (1), 54-68.</w:t>
            </w:r>
          </w:p>
        </w:tc>
      </w:tr>
      <w:tr w:rsidR="007E6A94" w:rsidRPr="0082184C" w14:paraId="1E220520" w14:textId="77777777" w:rsidTr="00AE6478">
        <w:trPr>
          <w:trHeight w:val="127"/>
        </w:trPr>
        <w:tc>
          <w:tcPr>
            <w:tcW w:w="9214" w:type="dxa"/>
          </w:tcPr>
          <w:p w14:paraId="0AF9F5AB" w14:textId="77777777" w:rsidR="007E6A94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</w:p>
          <w:p w14:paraId="3252660E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Macedo, M. M. K. &amp; Carrasco, L. K. (2005). Entrevista Clínica: um espaço da intersubjetividade. In:  Macedo, M. M. K. &amp; Carrasco, L. K. (2005).Contextos de entrevista. Casa do Psicólogo. São Paulo.</w:t>
            </w:r>
          </w:p>
        </w:tc>
      </w:tr>
      <w:tr w:rsidR="007E6A94" w:rsidRPr="0082184C" w14:paraId="27C587DA" w14:textId="77777777" w:rsidTr="00AE6478">
        <w:trPr>
          <w:trHeight w:val="127"/>
        </w:trPr>
        <w:tc>
          <w:tcPr>
            <w:tcW w:w="9214" w:type="dxa"/>
          </w:tcPr>
          <w:p w14:paraId="1A2B4E88" w14:textId="77777777" w:rsidR="007E6A94" w:rsidRDefault="007E6A94" w:rsidP="005C757B">
            <w:pPr>
              <w:pStyle w:val="Ttulo3"/>
              <w:shd w:val="clear" w:color="auto" w:fill="FFFFFF"/>
              <w:spacing w:before="120" w:beforeAutospacing="0" w:after="0" w:afterAutospacing="0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Macedo, M. M. K. &amp; Falcão,  C. N. de B. (2005).</w:t>
            </w:r>
            <w:r w:rsidRPr="0082184C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A escuta da Psicanálise e a Psicanálise da Escuta In:  Macedo, M. M. K. &amp; Carrasco, L. K. (2005).Contextos de entrevista. Casa do Psicólogo. São Paulo.</w:t>
            </w:r>
          </w:p>
          <w:p w14:paraId="0A7069D6" w14:textId="77777777" w:rsidR="007E6A94" w:rsidRPr="0082184C" w:rsidRDefault="007E6A94" w:rsidP="005C757B">
            <w:pPr>
              <w:pStyle w:val="Ttulo3"/>
              <w:shd w:val="clear" w:color="auto" w:fill="FFFFFF"/>
              <w:spacing w:before="120" w:beforeAutospacing="0" w:after="0" w:afterAutospacing="0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Rech, T. (2005). A circularidade sistêmica na escuta clínica In: Macedo, M. M. K. &amp; Carrasco, L. K. (2005).Contextos de entrevista. Casa do Psicólogo. São Paulo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</w:rPr>
              <w:t>.</w:t>
            </w:r>
          </w:p>
          <w:p w14:paraId="1598F396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</w:p>
        </w:tc>
      </w:tr>
      <w:tr w:rsidR="007E6A94" w:rsidRPr="0082184C" w14:paraId="6BEC9627" w14:textId="77777777" w:rsidTr="00AE6478">
        <w:trPr>
          <w:trHeight w:val="127"/>
        </w:trPr>
        <w:tc>
          <w:tcPr>
            <w:tcW w:w="9214" w:type="dxa"/>
          </w:tcPr>
          <w:p w14:paraId="5FF97F2D" w14:textId="77777777" w:rsidR="007E6A94" w:rsidRPr="0082184C" w:rsidRDefault="007E6A94" w:rsidP="005C757B">
            <w:pPr>
              <w:pStyle w:val="Ttulo3"/>
              <w:shd w:val="clear" w:color="auto" w:fill="FFFFFF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proofErr w:type="spellStart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Vitola</w:t>
            </w:r>
            <w:proofErr w:type="spellEnd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 xml:space="preserve">, J. C. &amp; </w:t>
            </w:r>
            <w:proofErr w:type="spellStart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Cemin</w:t>
            </w:r>
            <w:proofErr w:type="spellEnd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, M.R.  (2005). A entrevista Fenomenológica-existencial In:  Macedo, M. M. K. &amp; Carrasco, L. K. (2005).Contextos de entrevista. Casa do Psicólogo. São Paulo.</w:t>
            </w:r>
          </w:p>
          <w:p w14:paraId="0190B80B" w14:textId="77777777" w:rsidR="007E6A94" w:rsidRPr="0082184C" w:rsidRDefault="007E6A94" w:rsidP="005C757B">
            <w:pPr>
              <w:pStyle w:val="Ttulo3"/>
              <w:shd w:val="clear" w:color="auto" w:fill="FFFFFF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proofErr w:type="spellStart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Argimon</w:t>
            </w:r>
            <w:proofErr w:type="spellEnd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, I. de L.&amp; Paim, K. C. (2005). A entrevista motivacional: a importância do acolhimento de dependentes químicos:  Macedo, M. M. K. &amp; Carrasco, L. K. (2005).Contextos de entrevista. Casa do Psicólogo. São Paulo.</w:t>
            </w:r>
          </w:p>
          <w:p w14:paraId="27F1378B" w14:textId="77777777" w:rsidR="007E6A94" w:rsidRPr="0082184C" w:rsidRDefault="007E6A94" w:rsidP="005C757B">
            <w:pPr>
              <w:pStyle w:val="Ttulo3"/>
              <w:shd w:val="clear" w:color="auto" w:fill="FFFFFF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</w:p>
        </w:tc>
      </w:tr>
      <w:tr w:rsidR="007E6A94" w:rsidRPr="0082184C" w14:paraId="42E37499" w14:textId="77777777" w:rsidTr="00AE6478">
        <w:trPr>
          <w:trHeight w:val="127"/>
        </w:trPr>
        <w:tc>
          <w:tcPr>
            <w:tcW w:w="9214" w:type="dxa"/>
          </w:tcPr>
          <w:p w14:paraId="6E494685" w14:textId="77777777" w:rsidR="007E6A94" w:rsidRPr="0082184C" w:rsidRDefault="007E6A94" w:rsidP="005C757B">
            <w:pPr>
              <w:pStyle w:val="Ttulo3"/>
              <w:shd w:val="clear" w:color="auto" w:fill="FFFFFF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Marques, N. (2005). Entrevista de triagem: espaço de acolhimento, escuta e ajuda terapêutica. In:  Macedo, M. M. K. &amp; Carrasco, L. K. (2005).Contextos de entrevista. Casa do Psicólogo. São Paulo.</w:t>
            </w:r>
          </w:p>
          <w:p w14:paraId="0C235794" w14:textId="77777777" w:rsidR="007E6A94" w:rsidRPr="0082184C" w:rsidRDefault="007E6A94" w:rsidP="005C757B">
            <w:pPr>
              <w:pStyle w:val="Ttulo3"/>
              <w:shd w:val="clear" w:color="auto" w:fill="FFFFFF"/>
              <w:outlineLvl w:val="2"/>
              <w:rPr>
                <w:rFonts w:ascii="Arial Narrow" w:eastAsiaTheme="minorHAnsi" w:hAnsi="Arial Narrow"/>
                <w:b w:val="0"/>
                <w:sz w:val="20"/>
                <w:szCs w:val="20"/>
              </w:rPr>
            </w:pPr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 xml:space="preserve">Werlang, B. G., </w:t>
            </w:r>
            <w:proofErr w:type="spellStart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Asnis</w:t>
            </w:r>
            <w:proofErr w:type="spellEnd"/>
            <w:r w:rsidRPr="0082184C">
              <w:rPr>
                <w:rFonts w:ascii="Arial Narrow" w:eastAsiaTheme="minorHAnsi" w:hAnsi="Arial Narrow"/>
                <w:b w:val="0"/>
                <w:sz w:val="20"/>
                <w:szCs w:val="20"/>
              </w:rPr>
              <w:t>, N. &amp; Macedo, M. M. (2005). Entrevista retrospectivas: autopsia psicológica. In:  Macedo, M. M. K. &amp; Carrasco, L. K. (2005).Contextos de entrevista. Casa do Psicólogo. São Paulo</w:t>
            </w:r>
            <w:r>
              <w:rPr>
                <w:rFonts w:ascii="Arial Narrow" w:eastAsiaTheme="minorHAnsi" w:hAnsi="Arial Narrow"/>
                <w:b w:val="0"/>
                <w:sz w:val="20"/>
                <w:szCs w:val="20"/>
              </w:rPr>
              <w:t>.</w:t>
            </w:r>
          </w:p>
        </w:tc>
      </w:tr>
      <w:tr w:rsidR="007E6A94" w:rsidRPr="0082184C" w14:paraId="3098D9F3" w14:textId="77777777" w:rsidTr="00AE6478">
        <w:trPr>
          <w:trHeight w:val="127"/>
        </w:trPr>
        <w:tc>
          <w:tcPr>
            <w:tcW w:w="9214" w:type="dxa"/>
          </w:tcPr>
          <w:p w14:paraId="2AFCF563" w14:textId="77777777" w:rsidR="007E6A94" w:rsidRDefault="007E6A94" w:rsidP="005C757B">
            <w:pPr>
              <w:widowControl w:val="0"/>
              <w:tabs>
                <w:tab w:val="left" w:pos="3719"/>
                <w:tab w:val="left" w:pos="3753"/>
              </w:tabs>
              <w:autoSpaceDE w:val="0"/>
              <w:autoSpaceDN w:val="0"/>
              <w:adjustRightInd w:val="0"/>
              <w:ind w:right="34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</w:p>
          <w:p w14:paraId="455EAEB5" w14:textId="77777777" w:rsidR="007E6A94" w:rsidRPr="0082184C" w:rsidRDefault="007E6A94" w:rsidP="005C757B">
            <w:pPr>
              <w:widowControl w:val="0"/>
              <w:tabs>
                <w:tab w:val="left" w:pos="3719"/>
                <w:tab w:val="left" w:pos="3753"/>
              </w:tabs>
              <w:autoSpaceDE w:val="0"/>
              <w:autoSpaceDN w:val="0"/>
              <w:adjustRightInd w:val="0"/>
              <w:ind w:right="34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  <w:proofErr w:type="spellStart"/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Seger</w:t>
            </w:r>
            <w:proofErr w:type="spellEnd"/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 xml:space="preserve">, A. C. B. P. (2005). A entrevista clínica no contexto </w:t>
            </w:r>
            <w:proofErr w:type="spellStart"/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hospitaIar</w:t>
            </w:r>
            <w:proofErr w:type="spellEnd"/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 xml:space="preserve">: revisões e reflexões. In: Macedo, M. M. K. &amp; </w:t>
            </w: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lastRenderedPageBreak/>
              <w:t>Carrasco, L. K. (2005).Contextos de entrevista. Casa do Psicólogo. São Paulo.</w:t>
            </w:r>
          </w:p>
          <w:p w14:paraId="5C612421" w14:textId="77777777" w:rsidR="007E6A94" w:rsidRPr="0082184C" w:rsidRDefault="007E6A94" w:rsidP="005C757B">
            <w:pPr>
              <w:widowControl w:val="0"/>
              <w:tabs>
                <w:tab w:val="left" w:pos="3719"/>
                <w:tab w:val="left" w:pos="3753"/>
              </w:tabs>
              <w:autoSpaceDE w:val="0"/>
              <w:autoSpaceDN w:val="0"/>
              <w:adjustRightInd w:val="0"/>
              <w:ind w:right="34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</w:p>
          <w:p w14:paraId="15B3DFAE" w14:textId="77777777" w:rsidR="007E6A94" w:rsidRPr="0082184C" w:rsidRDefault="007E6A94" w:rsidP="007E6A94">
            <w:pPr>
              <w:widowControl w:val="0"/>
              <w:tabs>
                <w:tab w:val="left" w:pos="3719"/>
                <w:tab w:val="left" w:pos="3753"/>
              </w:tabs>
              <w:autoSpaceDE w:val="0"/>
              <w:autoSpaceDN w:val="0"/>
              <w:adjustRightInd w:val="0"/>
              <w:ind w:right="34"/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</w:pP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Werlang, B. G. (2000). Entrevista lúdica. In: Cunha, J. A. (2000). Psicodiagnóstico-V. Artmed, Porto Alegre.</w:t>
            </w:r>
            <w:r w:rsidRPr="0082184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</w:p>
        </w:tc>
      </w:tr>
      <w:tr w:rsidR="007E6A94" w:rsidRPr="0082184C" w14:paraId="2EB19A56" w14:textId="77777777" w:rsidTr="00AE6478">
        <w:trPr>
          <w:trHeight w:val="127"/>
        </w:trPr>
        <w:tc>
          <w:tcPr>
            <w:tcW w:w="9214" w:type="dxa"/>
          </w:tcPr>
          <w:p w14:paraId="72EDFA8B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7E6A94" w:rsidRPr="0082184C" w14:paraId="72931632" w14:textId="77777777" w:rsidTr="00AE6478">
        <w:trPr>
          <w:trHeight w:val="127"/>
        </w:trPr>
        <w:tc>
          <w:tcPr>
            <w:tcW w:w="9214" w:type="dxa"/>
          </w:tcPr>
          <w:p w14:paraId="6E7AA82F" w14:textId="77777777" w:rsidR="007E6A94" w:rsidRPr="0082184C" w:rsidRDefault="007E6A94" w:rsidP="005C757B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0"/>
                <w:szCs w:val="20"/>
                <w:lang w:val="pt-BR"/>
              </w:rPr>
            </w:pP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Santos, N. C. A.; Slonczewski, T.; Prebianchi, H. B.; Oliveira, A. G. &amp; Cardoso, C. S</w:t>
            </w:r>
            <w:r w:rsidRPr="0082184C">
              <w:rPr>
                <w:rFonts w:ascii="Arial Narrow" w:eastAsiaTheme="minorHAnsi" w:hAnsi="Arial Narrow"/>
                <w:bCs/>
                <w:sz w:val="20"/>
                <w:szCs w:val="20"/>
                <w:lang w:val="pt-BR"/>
              </w:rPr>
              <w:t xml:space="preserve"> (2011). Interconsulta psicológica: demanda e assistência em hospital geral. </w:t>
            </w:r>
            <w:r w:rsidRPr="0082184C">
              <w:rPr>
                <w:rFonts w:ascii="Arial Narrow" w:eastAsiaTheme="minorHAnsi" w:hAnsi="Arial Narrow"/>
                <w:i/>
                <w:iCs/>
                <w:sz w:val="20"/>
                <w:szCs w:val="20"/>
                <w:lang w:val="pt-BR"/>
              </w:rPr>
              <w:t xml:space="preserve">Psicologia em Estudo, </w:t>
            </w:r>
            <w:r w:rsidRPr="0082184C">
              <w:rPr>
                <w:rFonts w:ascii="Arial Narrow" w:eastAsiaTheme="minorHAnsi" w:hAnsi="Arial Narrow"/>
                <w:sz w:val="20"/>
                <w:szCs w:val="20"/>
                <w:lang w:val="pt-BR"/>
              </w:rPr>
              <w:t>16 ( 2), 325-334.</w:t>
            </w:r>
          </w:p>
        </w:tc>
      </w:tr>
    </w:tbl>
    <w:p w14:paraId="0FC77793" w14:textId="77777777" w:rsidR="00AE6478" w:rsidRDefault="00AE6478" w:rsidP="00AE6478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pacing w:val="-1"/>
          <w:lang w:val="pt-BR"/>
        </w:rPr>
      </w:pPr>
    </w:p>
    <w:p w14:paraId="7242FC2B" w14:textId="77777777" w:rsidR="00AE6478" w:rsidRPr="00B01122" w:rsidRDefault="00AE6478" w:rsidP="00AE6478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pacing w:val="-1"/>
          <w:lang w:val="pt-BR"/>
        </w:rPr>
      </w:pPr>
      <w:r>
        <w:rPr>
          <w:rFonts w:ascii="Arial Narrow" w:hAnsi="Arial Narrow"/>
          <w:b/>
          <w:bCs/>
          <w:spacing w:val="-1"/>
          <w:lang w:val="pt-BR"/>
        </w:rPr>
        <w:t>VI</w:t>
      </w:r>
      <w:r w:rsidRPr="00B01122">
        <w:rPr>
          <w:rFonts w:ascii="Arial Narrow" w:hAnsi="Arial Narrow"/>
          <w:b/>
          <w:bCs/>
          <w:spacing w:val="-1"/>
          <w:lang w:val="pt-BR"/>
        </w:rPr>
        <w:t>. REFERÊNCIAS COMPLEMENTARES</w:t>
      </w:r>
    </w:p>
    <w:p w14:paraId="0ED0FF8D" w14:textId="77777777" w:rsidR="00AE6478" w:rsidRPr="00AE6478" w:rsidRDefault="00AE6478" w:rsidP="00AE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1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color w:val="292526"/>
          <w:sz w:val="20"/>
          <w:szCs w:val="20"/>
          <w:lang w:val="pt-BR"/>
        </w:rPr>
        <w:t xml:space="preserve"> </w:t>
      </w:r>
    </w:p>
    <w:p w14:paraId="02E87681" w14:textId="77777777" w:rsidR="00AE6478" w:rsidRPr="00D87ED9" w:rsidRDefault="00AE6478" w:rsidP="00AB3F89">
      <w:pPr>
        <w:pStyle w:val="Ttulo3"/>
        <w:shd w:val="clear" w:color="auto" w:fill="FFFFFF"/>
        <w:spacing w:before="0" w:beforeAutospacing="0" w:after="120" w:afterAutospacing="0"/>
        <w:rPr>
          <w:rFonts w:ascii="Arial Narrow" w:hAnsi="Arial Narrow"/>
          <w:b w:val="0"/>
          <w:sz w:val="20"/>
          <w:szCs w:val="20"/>
        </w:rPr>
      </w:pPr>
      <w:r w:rsidRPr="00B01122">
        <w:rPr>
          <w:rFonts w:ascii="Arial Narrow" w:hAnsi="Arial Narrow"/>
          <w:b w:val="0"/>
          <w:sz w:val="20"/>
          <w:szCs w:val="20"/>
        </w:rPr>
        <w:t>Almeida, J. M. T de. (2010). Reflexões sobre a prática clínica em gestalt-terapia: possibilidades de acesso à experiência do cliente. revista da abordagem gestáltica,  xvi(2): 217-221.</w:t>
      </w:r>
    </w:p>
    <w:p w14:paraId="2B16E1C5" w14:textId="77777777" w:rsidR="00AE6478" w:rsidRPr="00B01122" w:rsidRDefault="00AE6478" w:rsidP="00AB3F89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eastAsiaTheme="minorHAnsi" w:hAnsi="Arial Narrow"/>
          <w:iCs/>
          <w:sz w:val="20"/>
          <w:szCs w:val="16"/>
          <w:lang w:val="pt-BR"/>
        </w:rPr>
      </w:pPr>
      <w:r w:rsidRPr="00B01122">
        <w:rPr>
          <w:rFonts w:ascii="Arial Narrow" w:eastAsiaTheme="minorHAnsi" w:hAnsi="Arial Narrow"/>
          <w:bCs/>
          <w:iCs/>
          <w:sz w:val="20"/>
          <w:lang w:val="pt-BR"/>
        </w:rPr>
        <w:t xml:space="preserve">Andrade, A. N. &amp; </w:t>
      </w:r>
      <w:r w:rsidRPr="00B01122">
        <w:rPr>
          <w:rFonts w:ascii="Arial Narrow" w:eastAsiaTheme="minorHAnsi" w:hAnsi="Arial Narrow"/>
          <w:bCs/>
          <w:iCs/>
          <w:lang w:val="pt-BR"/>
        </w:rPr>
        <w:t>Morato, H. T. P. (2004).</w:t>
      </w:r>
      <w:r w:rsidRPr="00B01122">
        <w:rPr>
          <w:rFonts w:ascii="Arial Narrow" w:eastAsiaTheme="minorHAnsi" w:hAnsi="Arial Narrow"/>
          <w:b/>
          <w:bCs/>
          <w:i/>
          <w:iCs/>
          <w:lang w:val="pt-BR"/>
        </w:rPr>
        <w:t xml:space="preserve"> </w:t>
      </w:r>
      <w:r w:rsidRPr="00B01122">
        <w:rPr>
          <w:rFonts w:ascii="Arial Narrow" w:eastAsiaTheme="minorHAnsi" w:hAnsi="Arial Narrow"/>
          <w:sz w:val="20"/>
          <w:szCs w:val="36"/>
          <w:lang w:val="pt-BR"/>
        </w:rPr>
        <w:t xml:space="preserve">Para uma dimensão ética da prática psicológica em instituições. </w:t>
      </w:r>
      <w:r w:rsidRPr="00B01122">
        <w:rPr>
          <w:rFonts w:ascii="Arial Narrow" w:eastAsiaTheme="minorHAnsi" w:hAnsi="Arial Narrow"/>
          <w:i/>
          <w:iCs/>
          <w:sz w:val="20"/>
          <w:szCs w:val="16"/>
          <w:lang w:val="pt-BR"/>
        </w:rPr>
        <w:t>Estudos de Psicologia</w:t>
      </w:r>
      <w:r w:rsidRPr="00B01122">
        <w:rPr>
          <w:rFonts w:ascii="Arial Narrow" w:eastAsiaTheme="minorHAnsi" w:hAnsi="Arial Narrow"/>
          <w:iCs/>
          <w:sz w:val="20"/>
          <w:szCs w:val="16"/>
          <w:lang w:val="pt-BR"/>
        </w:rPr>
        <w:t>, 9(2), 345-353.</w:t>
      </w:r>
    </w:p>
    <w:p w14:paraId="27E0112C" w14:textId="77777777" w:rsidR="00AE6478" w:rsidRPr="00B01122" w:rsidRDefault="00AE6478" w:rsidP="00AB3F89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/>
          <w:sz w:val="20"/>
          <w:szCs w:val="20"/>
          <w:shd w:val="clear" w:color="auto" w:fill="FFFFFF"/>
        </w:rPr>
      </w:pPr>
      <w:r w:rsidRPr="00B01122">
        <w:rPr>
          <w:rFonts w:ascii="Arial Narrow" w:hAnsi="Arial Narrow"/>
          <w:sz w:val="20"/>
          <w:szCs w:val="20"/>
          <w:shd w:val="clear" w:color="auto" w:fill="FFFFFF"/>
        </w:rPr>
        <w:t>Azevedo, M. A. S. B.; Neme, C.M.B. &amp; Dameto, C. A. (2005). Aplicações da Psicoterapia Breve na clínica-escola, no hospital psiquiátrico e em psico-oncologia hospitalar. In: D.C. Fonseca; L.C. Canêo; R. Correr. Práticas psicológicas e reflexões dialogadas,  Casa do Psicólogo,  São Paulo.</w:t>
      </w:r>
    </w:p>
    <w:p w14:paraId="59FF7DDB" w14:textId="77777777" w:rsidR="00AE6478" w:rsidRPr="00AB3F89" w:rsidRDefault="00AE6478" w:rsidP="00AB3F89">
      <w:pPr>
        <w:autoSpaceDE w:val="0"/>
        <w:autoSpaceDN w:val="0"/>
        <w:adjustRightInd w:val="0"/>
        <w:spacing w:line="240" w:lineRule="auto"/>
        <w:ind w:left="33" w:hanging="33"/>
        <w:rPr>
          <w:rFonts w:ascii="Arial Narrow" w:hAnsi="Arial Narrow"/>
          <w:sz w:val="24"/>
          <w:szCs w:val="24"/>
          <w:lang w:val="pt-BR"/>
        </w:rPr>
      </w:pPr>
      <w:r w:rsidRPr="00B01122">
        <w:rPr>
          <w:rFonts w:ascii="Arial Narrow" w:hAnsi="Arial Narrow"/>
          <w:sz w:val="20"/>
          <w:szCs w:val="24"/>
          <w:lang w:val="pt-BR"/>
        </w:rPr>
        <w:t>Brasil. Ministério da Saúde. (2004). Secretaria-Executiva. Núcleo Técnico da Política Nacional de Humanização. HumanizaSUS: equipe de referência e apoio matricial</w:t>
      </w:r>
      <w:r w:rsidRPr="00B01122">
        <w:rPr>
          <w:rFonts w:ascii="Arial Narrow" w:hAnsi="Arial Narrow"/>
          <w:i/>
          <w:sz w:val="20"/>
          <w:szCs w:val="24"/>
          <w:lang w:val="pt-BR"/>
        </w:rPr>
        <w:t>.</w:t>
      </w:r>
      <w:r w:rsidRPr="00B01122">
        <w:rPr>
          <w:rFonts w:ascii="Arial Narrow" w:hAnsi="Arial Narrow"/>
          <w:sz w:val="20"/>
          <w:szCs w:val="24"/>
          <w:lang w:val="pt-BR"/>
        </w:rPr>
        <w:t xml:space="preserve"> Brasília: Ministério da Saúde. Em: </w:t>
      </w:r>
      <w:r w:rsidRPr="00AB3F89">
        <w:rPr>
          <w:rFonts w:ascii="Arial Narrow" w:hAnsi="Arial Narrow"/>
          <w:sz w:val="20"/>
          <w:szCs w:val="24"/>
          <w:lang w:val="pt-BR"/>
        </w:rPr>
        <w:t>http://dtr2001.saude.gov.br/editora/produtos/impressos/folheto/04_1165_FL.pdf</w:t>
      </w:r>
      <w:r w:rsidR="00AB3F89">
        <w:rPr>
          <w:rFonts w:ascii="Arial Narrow" w:hAnsi="Arial Narrow"/>
          <w:sz w:val="24"/>
          <w:szCs w:val="24"/>
          <w:lang w:val="pt-BR"/>
        </w:rPr>
        <w:t>.</w:t>
      </w:r>
    </w:p>
    <w:p w14:paraId="398C0F3A" w14:textId="77777777" w:rsidR="00AE6478" w:rsidRPr="00B01122" w:rsidRDefault="00AE6478" w:rsidP="00AB3F89">
      <w:pPr>
        <w:widowControl w:val="0"/>
        <w:autoSpaceDE w:val="0"/>
        <w:autoSpaceDN w:val="0"/>
        <w:adjustRightInd w:val="0"/>
        <w:spacing w:line="240" w:lineRule="auto"/>
        <w:ind w:right="96"/>
        <w:jc w:val="both"/>
        <w:rPr>
          <w:rFonts w:ascii="Arial Narrow" w:hAnsi="Arial Narrow"/>
          <w:w w:val="99"/>
          <w:szCs w:val="20"/>
        </w:rPr>
      </w:pPr>
      <w:r w:rsidRPr="00B01122">
        <w:rPr>
          <w:rFonts w:ascii="Arial Narrow" w:hAnsi="Arial Narrow"/>
          <w:w w:val="99"/>
          <w:szCs w:val="20"/>
        </w:rPr>
        <w:t xml:space="preserve">Boing, E. &amp; Crepaldi, M. A. (2014). Reflexões epistemológicas sobre o SUS e atuação do psicólogo. </w:t>
      </w:r>
      <w:r w:rsidRPr="00B01122">
        <w:rPr>
          <w:rFonts w:ascii="Arial Narrow" w:hAnsi="Arial Narrow"/>
          <w:i/>
          <w:w w:val="99"/>
          <w:szCs w:val="20"/>
        </w:rPr>
        <w:t>Psicologia Ciência e Profissão</w:t>
      </w:r>
      <w:r w:rsidRPr="00B01122">
        <w:rPr>
          <w:rFonts w:ascii="Arial Narrow" w:hAnsi="Arial Narrow"/>
          <w:w w:val="99"/>
          <w:szCs w:val="20"/>
        </w:rPr>
        <w:t>, 14 (3), 745-760.</w:t>
      </w:r>
    </w:p>
    <w:p w14:paraId="4D3107A6" w14:textId="77777777" w:rsidR="00AE6478" w:rsidRPr="00B01122" w:rsidRDefault="00AE6478" w:rsidP="00AB3F89">
      <w:pPr>
        <w:widowControl w:val="0"/>
        <w:tabs>
          <w:tab w:val="left" w:pos="3294"/>
          <w:tab w:val="left" w:pos="35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pacing w:val="-1"/>
          <w:sz w:val="20"/>
          <w:szCs w:val="20"/>
          <w:u w:val="single"/>
          <w:lang w:val="pt-BR"/>
        </w:rPr>
      </w:pPr>
      <w:r w:rsidRPr="00B01122">
        <w:rPr>
          <w:rFonts w:ascii="Arial Narrow" w:eastAsiaTheme="minorHAnsi" w:hAnsi="Arial Narrow"/>
          <w:sz w:val="20"/>
          <w:szCs w:val="20"/>
          <w:lang w:val="pt-BR"/>
        </w:rPr>
        <w:t>Campos, G. W.; Benevides de Barros, R. &amp; Miranda de Castro,  A. (2004). Avaliação de política nacional de promoção da saúde. Ciência e Saúde Coletiva. 9 (3), 745-749.</w:t>
      </w:r>
    </w:p>
    <w:p w14:paraId="6CFF5480" w14:textId="77777777" w:rsidR="00AE6478" w:rsidRPr="00B01122" w:rsidRDefault="00AE6478" w:rsidP="00AB3F89">
      <w:pPr>
        <w:spacing w:after="120" w:line="240" w:lineRule="auto"/>
        <w:ind w:left="284" w:hanging="284"/>
        <w:jc w:val="both"/>
        <w:rPr>
          <w:rFonts w:ascii="Arial Narrow" w:hAnsi="Arial Narrow"/>
          <w:sz w:val="20"/>
          <w:szCs w:val="20"/>
          <w:lang w:val="pt-BR"/>
        </w:rPr>
      </w:pPr>
      <w:r w:rsidRPr="00B01122">
        <w:rPr>
          <w:rFonts w:ascii="Arial Narrow" w:hAnsi="Arial Narrow"/>
          <w:sz w:val="20"/>
          <w:szCs w:val="20"/>
          <w:lang w:val="pt-BR"/>
        </w:rPr>
        <w:t>Chiaverini, D. H.; Gonçalves, D. A.; Ballester, D. A.; Tófoli, L. F.; Chazan, L. F.; Almeida, N. S.; Fortes, S. (2011). Guia Prático de Matriciamento em Saúde Mental. Brasília, DF: Ministério da Saúde / Centro de Estudos e Pesquisa em Saúde Coletiva, 236.</w:t>
      </w:r>
    </w:p>
    <w:p w14:paraId="1A59B39B" w14:textId="77777777" w:rsidR="00AE6478" w:rsidRPr="00B01122" w:rsidRDefault="00AE6478" w:rsidP="00AB3F89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eastAsiaTheme="minorHAnsi" w:hAnsi="Arial Narrow"/>
          <w:iCs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Dutra, E. (2004). Considerações sobre as significações da psicologia clínica na contemporaneidade. </w:t>
      </w:r>
      <w:r w:rsidRPr="00B01122">
        <w:rPr>
          <w:rFonts w:ascii="Arial Narrow" w:eastAsiaTheme="minorHAnsi" w:hAnsi="Arial Narrow"/>
          <w:iCs/>
          <w:sz w:val="20"/>
          <w:szCs w:val="20"/>
          <w:lang w:val="pt-BR"/>
        </w:rPr>
        <w:t>Estudos de Psicologia, 9(2), 381-387.</w:t>
      </w:r>
    </w:p>
    <w:p w14:paraId="7E4BF395" w14:textId="77777777" w:rsidR="00AE6478" w:rsidRPr="00B01122" w:rsidRDefault="00AE6478" w:rsidP="00AB3F89">
      <w:pPr>
        <w:tabs>
          <w:tab w:val="left" w:pos="3719"/>
          <w:tab w:val="left" w:pos="3861"/>
        </w:tabs>
        <w:spacing w:after="120" w:line="240" w:lineRule="auto"/>
        <w:ind w:left="284" w:hanging="284"/>
        <w:jc w:val="both"/>
        <w:rPr>
          <w:rFonts w:ascii="Arial Narrow" w:eastAsiaTheme="minorHAnsi" w:hAnsi="Arial Narrow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Franco, T. B., Bueno, W. S. e Merhy, E. E.. (1999) "O acolhimento e os processos de trabalho em saúde: o caso de Betim, Minas Gerais, Brasil “User embracement” and the working process in health: Betim’s case, Minas Gerais, Brazil." </w:t>
      </w:r>
      <w:r w:rsidRPr="00B01122">
        <w:rPr>
          <w:rFonts w:ascii="Arial Narrow" w:eastAsiaTheme="minorHAnsi" w:hAnsi="Arial Narrow"/>
          <w:i/>
          <w:sz w:val="20"/>
          <w:szCs w:val="20"/>
          <w:lang w:val="pt-BR"/>
        </w:rPr>
        <w:t>Cad. saúde pública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>, 15 (2), 345-353. 1999.</w:t>
      </w:r>
    </w:p>
    <w:p w14:paraId="42CC96C3" w14:textId="77777777" w:rsidR="00AE6478" w:rsidRPr="00B01122" w:rsidRDefault="00AE6478" w:rsidP="00AB3F89">
      <w:pPr>
        <w:pStyle w:val="Ttulo3"/>
        <w:shd w:val="clear" w:color="auto" w:fill="FFFFFF"/>
        <w:ind w:left="284" w:hanging="284"/>
        <w:rPr>
          <w:rFonts w:ascii="Arial Narrow" w:hAnsi="Arial Narrow"/>
          <w:b w:val="0"/>
          <w:sz w:val="20"/>
          <w:szCs w:val="20"/>
        </w:rPr>
      </w:pPr>
      <w:r w:rsidRPr="00B01122">
        <w:rPr>
          <w:rFonts w:ascii="Arial Narrow" w:hAnsi="Arial Narrow"/>
          <w:b w:val="0"/>
          <w:bCs w:val="0"/>
          <w:color w:val="000000"/>
          <w:sz w:val="20"/>
          <w:szCs w:val="20"/>
          <w:shd w:val="clear" w:color="auto" w:fill="FFFFFF"/>
        </w:rPr>
        <w:t>Guerra, A. M. C.</w:t>
      </w:r>
      <w:bookmarkStart w:id="1" w:name="I"/>
      <w:bookmarkEnd w:id="1"/>
      <w:r w:rsidRPr="00B01122">
        <w:rPr>
          <w:rFonts w:ascii="Arial Narrow" w:hAnsi="Arial Narrow"/>
          <w:b w:val="0"/>
          <w:bCs w:val="0"/>
          <w:color w:val="000000"/>
          <w:sz w:val="20"/>
          <w:szCs w:val="20"/>
          <w:shd w:val="clear" w:color="auto" w:fill="FFFFFF"/>
        </w:rPr>
        <w:t xml:space="preserve"> &amp; Milagres, A. F. (2005). </w:t>
      </w:r>
      <w:r w:rsidRPr="00B01122">
        <w:rPr>
          <w:rFonts w:ascii="Arial Narrow" w:hAnsi="Arial Narrow"/>
          <w:b w:val="0"/>
          <w:bCs w:val="0"/>
          <w:sz w:val="20"/>
          <w:szCs w:val="20"/>
          <w:shd w:val="clear" w:color="auto" w:fill="FFFFFF"/>
        </w:rPr>
        <w:t xml:space="preserve">Com quantos paus se faz um acompanhamento terapêutico? contribuições da psicanálise a essa clínica em construção. </w:t>
      </w:r>
      <w:r w:rsidRPr="00B01122">
        <w:rPr>
          <w:rFonts w:ascii="Arial Narrow" w:hAnsi="Arial Narrow"/>
          <w:b w:val="0"/>
          <w:sz w:val="20"/>
          <w:szCs w:val="20"/>
        </w:rPr>
        <w:t>Estilos clinicos, 10 (19).</w:t>
      </w:r>
    </w:p>
    <w:p w14:paraId="3DC08597" w14:textId="77777777" w:rsidR="00AE6478" w:rsidRPr="00B01122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01122">
        <w:rPr>
          <w:rFonts w:ascii="Arial Narrow" w:hAnsi="Arial Narrow"/>
          <w:sz w:val="20"/>
          <w:szCs w:val="20"/>
        </w:rPr>
        <w:t xml:space="preserve">Guimarães, F. L. &amp; Costa, L. F. (2003). </w:t>
      </w:r>
      <w:r w:rsidRPr="00B01122">
        <w:rPr>
          <w:rFonts w:ascii="Arial Narrow" w:eastAsiaTheme="minorHAnsi" w:hAnsi="Arial Narrow"/>
          <w:bCs/>
          <w:sz w:val="20"/>
          <w:szCs w:val="20"/>
          <w:lang w:val="pt-BR"/>
        </w:rPr>
        <w:t xml:space="preserve">Clinica psicológica do adolescente: do sistema à abordagem narrativista. </w:t>
      </w:r>
      <w:r w:rsidRPr="00B01122">
        <w:rPr>
          <w:rFonts w:ascii="Arial Narrow" w:hAnsi="Arial Narrow"/>
          <w:sz w:val="20"/>
          <w:szCs w:val="20"/>
        </w:rPr>
        <w:t>Paidéia, ,12(24), 163-174.</w:t>
      </w:r>
    </w:p>
    <w:p w14:paraId="1DD1C807" w14:textId="77777777" w:rsidR="00AE6478" w:rsidRPr="00B01122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eastAsiaTheme="minorHAnsi" w:hAnsi="Arial Narrow"/>
          <w:bCs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bCs/>
          <w:sz w:val="20"/>
          <w:szCs w:val="20"/>
          <w:lang w:val="pt-BR"/>
        </w:rPr>
        <w:t>Jordão, A. (2008). Vínculos familiares na adolescência: nuances e vicissitudes na clínica psicanalítica com adolescentes.</w:t>
      </w:r>
    </w:p>
    <w:p w14:paraId="13F363AD" w14:textId="77777777" w:rsidR="00AE6478" w:rsidRPr="00B01122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01122">
        <w:rPr>
          <w:rFonts w:ascii="Arial Narrow" w:hAnsi="Arial Narrow"/>
          <w:sz w:val="20"/>
          <w:szCs w:val="20"/>
        </w:rPr>
        <w:t>Lancetti, A. (2009). Clínica Peripatética. Hucitec, São Paulo.</w:t>
      </w:r>
    </w:p>
    <w:p w14:paraId="7B43A0FC" w14:textId="77777777" w:rsidR="00AE6478" w:rsidRPr="00B01122" w:rsidRDefault="00AE6478" w:rsidP="00AB3F89">
      <w:pPr>
        <w:autoSpaceDE w:val="0"/>
        <w:autoSpaceDN w:val="0"/>
        <w:adjustRightInd w:val="0"/>
        <w:spacing w:line="240" w:lineRule="auto"/>
        <w:rPr>
          <w:rFonts w:ascii="Arial Narrow" w:hAnsi="Arial Narrow"/>
          <w:w w:val="99"/>
        </w:rPr>
      </w:pPr>
      <w:r w:rsidRPr="00B01122">
        <w:rPr>
          <w:rFonts w:ascii="Arial Narrow" w:hAnsi="Arial Narrow"/>
          <w:w w:val="99"/>
        </w:rPr>
        <w:t>Löhr, S. S. &amp; Silvares, E. F. M de (2006). Clínica-escola: integração da formação acadêmica com as necessidades da comunidade. Em: E. F. de M. Silvares (Org). Atendimento psicológico em clínicas-escolas (pp 11-12). Campinas, Alínea.</w:t>
      </w:r>
    </w:p>
    <w:p w14:paraId="6C83EC24" w14:textId="77777777" w:rsidR="00AE6478" w:rsidRPr="00B01122" w:rsidRDefault="00AE6478" w:rsidP="00AB3F89">
      <w:pPr>
        <w:tabs>
          <w:tab w:val="left" w:pos="3719"/>
          <w:tab w:val="left" w:pos="3861"/>
        </w:tabs>
        <w:spacing w:after="120" w:line="240" w:lineRule="auto"/>
        <w:ind w:left="284" w:hanging="284"/>
        <w:jc w:val="both"/>
        <w:rPr>
          <w:rFonts w:ascii="Arial Narrow" w:hAnsi="Arial Narrow"/>
          <w:spacing w:val="-1"/>
          <w:sz w:val="20"/>
          <w:szCs w:val="20"/>
          <w:lang w:val="pt-BR"/>
        </w:rPr>
      </w:pPr>
      <w:r w:rsidRPr="00B01122">
        <w:rPr>
          <w:rFonts w:ascii="Arial Narrow" w:hAnsi="Arial Narrow"/>
          <w:spacing w:val="-1"/>
          <w:sz w:val="20"/>
          <w:szCs w:val="20"/>
          <w:lang w:val="pt-BR"/>
        </w:rPr>
        <w:t>Luz, M. (2009). Complexidade do Campo da Saúde Coletiva: multidisciplinaridade, interdisciplinaridade, e transdisciplinaridade de saberes e práticas -- análise sócio-histórica de uma trajetória paradigmática. In: Saúde e Sociedade. 18 (2), 304-311, 2009.</w:t>
      </w:r>
    </w:p>
    <w:p w14:paraId="1C070004" w14:textId="77777777" w:rsidR="00AE6478" w:rsidRPr="00B01122" w:rsidRDefault="00AE6478" w:rsidP="00AB3F89">
      <w:pPr>
        <w:tabs>
          <w:tab w:val="left" w:pos="3719"/>
          <w:tab w:val="left" w:pos="3861"/>
        </w:tabs>
        <w:spacing w:after="120" w:line="240" w:lineRule="auto"/>
        <w:ind w:left="284" w:hanging="284"/>
        <w:jc w:val="both"/>
        <w:rPr>
          <w:rFonts w:ascii="Arial Narrow" w:hAnsi="Arial Narrow"/>
          <w:spacing w:val="-1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Luna, I. J. (2014). </w:t>
      </w:r>
      <w:r w:rsidRPr="00B01122">
        <w:rPr>
          <w:rFonts w:ascii="Arial Narrow" w:eastAsiaTheme="minorHAnsi" w:hAnsi="Arial Narrow"/>
          <w:bCs/>
          <w:sz w:val="20"/>
          <w:szCs w:val="20"/>
          <w:lang w:val="pt-BR"/>
        </w:rPr>
        <w:t xml:space="preserve">Sentidos da integralidade no fazer psicológico em saúde pública. 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 </w:t>
      </w:r>
      <w:r w:rsidRPr="00B01122">
        <w:rPr>
          <w:rFonts w:ascii="Arial Narrow" w:eastAsiaTheme="minorHAnsi" w:hAnsi="Arial Narrow"/>
          <w:i/>
          <w:sz w:val="20"/>
          <w:szCs w:val="20"/>
          <w:lang w:val="pt-BR"/>
        </w:rPr>
        <w:t>Revista Psicologia e Saúde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>, 6 (2), 01-10.</w:t>
      </w:r>
    </w:p>
    <w:p w14:paraId="53985253" w14:textId="77777777" w:rsidR="00AE6478" w:rsidRPr="00B01122" w:rsidRDefault="00AE6478" w:rsidP="00AB3F89">
      <w:pPr>
        <w:widowControl w:val="0"/>
        <w:tabs>
          <w:tab w:val="left" w:pos="3294"/>
          <w:tab w:val="left" w:pos="35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pacing w:val="-1"/>
          <w:sz w:val="20"/>
          <w:szCs w:val="20"/>
          <w:lang w:val="pt-BR"/>
        </w:rPr>
      </w:pPr>
      <w:r w:rsidRPr="00B01122">
        <w:rPr>
          <w:rFonts w:ascii="Arial Narrow" w:hAnsi="Arial Narrow"/>
          <w:spacing w:val="-1"/>
          <w:sz w:val="20"/>
          <w:szCs w:val="20"/>
          <w:lang w:val="pt-BR"/>
        </w:rPr>
        <w:t>Moré, C. O. O. &amp; Macedo, R. M. S. (2006). A Psicologia na comunidade: uma proposta de intervenção. Casa do Psicólogo. São Paulo.</w:t>
      </w:r>
    </w:p>
    <w:p w14:paraId="159B0ED3" w14:textId="77777777" w:rsidR="00AE6478" w:rsidRPr="00B01122" w:rsidRDefault="00AE6478" w:rsidP="00AB3F89">
      <w:pPr>
        <w:widowControl w:val="0"/>
        <w:tabs>
          <w:tab w:val="left" w:pos="3294"/>
          <w:tab w:val="left" w:pos="35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pacing w:val="-1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bCs/>
          <w:sz w:val="20"/>
          <w:szCs w:val="20"/>
          <w:lang w:val="pt-BR"/>
        </w:rPr>
        <w:lastRenderedPageBreak/>
        <w:t xml:space="preserve">Moreira, J. de O.&amp; 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>Neto, J. L.F. (2008).  Práticas Transversalizadas da Clínica em Saúde Mental. Psicologia: Reflexão e Crítica, 21(1), 110-11.</w:t>
      </w:r>
    </w:p>
    <w:p w14:paraId="789471DE" w14:textId="77777777" w:rsidR="00AE6478" w:rsidRPr="00B01122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eastAsiaTheme="minorHAnsi" w:hAnsi="Arial Narrow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Rasera, E. &amp; Martins, P. P. S. (2013).  Aproximações possíveis da terapia focada na solução aos contextos  grupais. Psicologia: ciência e profissão, 33 (2), 318-335. </w:t>
      </w:r>
    </w:p>
    <w:p w14:paraId="71E13AD8" w14:textId="77777777" w:rsidR="00AE6478" w:rsidRPr="00B01122" w:rsidRDefault="00AE6478" w:rsidP="00AB3F89">
      <w:pPr>
        <w:autoSpaceDE w:val="0"/>
        <w:autoSpaceDN w:val="0"/>
        <w:adjustRightInd w:val="0"/>
        <w:spacing w:line="240" w:lineRule="auto"/>
        <w:rPr>
          <w:rFonts w:ascii="Arial Narrow" w:eastAsiaTheme="minorHAnsi" w:hAnsi="Arial Narrow"/>
          <w:sz w:val="20"/>
          <w:szCs w:val="20"/>
          <w:lang w:val="pt-BR"/>
        </w:rPr>
      </w:pPr>
      <w:r w:rsidRPr="00B01122">
        <w:rPr>
          <w:rFonts w:ascii="Arial Narrow" w:eastAsiaTheme="minorHAnsi" w:hAnsi="Arial Narrow"/>
          <w:bCs/>
          <w:sz w:val="20"/>
          <w:szCs w:val="20"/>
          <w:lang w:val="pt-BR"/>
        </w:rPr>
        <w:t>Ribeiro,  D. P. de S. A.; Tachibana M. &amp; Aiello-Vaisberg, T. M. J. (2008). A experiência emocional do estudante de psicologia frente à primeira entrevista clínica .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 Aletheia 28, 135-145.</w:t>
      </w:r>
    </w:p>
    <w:p w14:paraId="689B7191" w14:textId="77777777" w:rsidR="00AE6478" w:rsidRPr="00B01122" w:rsidRDefault="00AE6478" w:rsidP="00AB3F89">
      <w:pPr>
        <w:pStyle w:val="Ttulo3"/>
        <w:shd w:val="clear" w:color="auto" w:fill="FFFFFF"/>
        <w:ind w:left="284" w:hanging="284"/>
        <w:rPr>
          <w:rFonts w:ascii="Arial Narrow" w:eastAsiaTheme="minorHAnsi" w:hAnsi="Arial Narrow"/>
          <w:sz w:val="20"/>
          <w:szCs w:val="20"/>
        </w:rPr>
      </w:pPr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Rossi L. de</w:t>
      </w:r>
      <w:bookmarkStart w:id="2" w:name="1"/>
      <w:bookmarkEnd w:id="2"/>
      <w:r w:rsidRPr="00B01122">
        <w:rPr>
          <w:rFonts w:ascii="Arial Narrow" w:hAnsi="Arial Narrow"/>
          <w:sz w:val="22"/>
          <w:szCs w:val="22"/>
          <w:shd w:val="clear" w:color="auto" w:fill="FFFFFF"/>
        </w:rPr>
        <w:t>;</w:t>
      </w:r>
      <w:r w:rsidRPr="00B01122">
        <w:rPr>
          <w:rStyle w:val="apple-converted-space"/>
          <w:rFonts w:ascii="Arial Narrow" w:hAnsi="Arial Narrow"/>
          <w:sz w:val="22"/>
          <w:szCs w:val="22"/>
          <w:shd w:val="clear" w:color="auto" w:fill="FFFFFF"/>
        </w:rPr>
        <w:t> </w:t>
      </w:r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Gavião, A. C. D.</w:t>
      </w:r>
      <w:bookmarkStart w:id="3" w:name="3"/>
      <w:bookmarkEnd w:id="3"/>
      <w:r w:rsidRPr="00B01122">
        <w:rPr>
          <w:rFonts w:ascii="Arial Narrow" w:hAnsi="Arial Narrow"/>
          <w:sz w:val="22"/>
          <w:szCs w:val="22"/>
          <w:shd w:val="clear" w:color="auto" w:fill="FFFFFF"/>
        </w:rPr>
        <w:t>;</w:t>
      </w:r>
      <w:r w:rsidRPr="00B01122">
        <w:rPr>
          <w:rStyle w:val="apple-converted-space"/>
          <w:rFonts w:ascii="Arial Narrow" w:hAnsi="Arial Narrow"/>
          <w:sz w:val="22"/>
          <w:szCs w:val="22"/>
          <w:shd w:val="clear" w:color="auto" w:fill="FFFFFF"/>
        </w:rPr>
        <w:t> </w:t>
      </w:r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Lucia</w:t>
      </w:r>
      <w:bookmarkStart w:id="4" w:name="5"/>
      <w:bookmarkEnd w:id="4"/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, M. C. S, de</w:t>
      </w:r>
      <w:r w:rsidRPr="00B01122">
        <w:rPr>
          <w:rFonts w:ascii="Arial Narrow" w:hAnsi="Arial Narrow"/>
          <w:sz w:val="22"/>
          <w:szCs w:val="22"/>
          <w:shd w:val="clear" w:color="auto" w:fill="FFFFFF"/>
        </w:rPr>
        <w:t>;</w:t>
      </w:r>
      <w:r w:rsidRPr="00B01122">
        <w:rPr>
          <w:rStyle w:val="apple-converted-space"/>
          <w:rFonts w:ascii="Arial Narrow" w:hAnsi="Arial Narrow"/>
          <w:sz w:val="22"/>
          <w:szCs w:val="22"/>
          <w:shd w:val="clear" w:color="auto" w:fill="FFFFFF"/>
        </w:rPr>
        <w:t> </w:t>
      </w:r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>Awada</w:t>
      </w:r>
      <w:bookmarkStart w:id="5" w:name="7"/>
      <w:bookmarkEnd w:id="5"/>
      <w:r w:rsidRPr="00B01122">
        <w:rPr>
          <w:rFonts w:ascii="Arial Narrow" w:hAnsi="Arial Narrow"/>
          <w:b w:val="0"/>
          <w:bCs w:val="0"/>
          <w:sz w:val="22"/>
          <w:szCs w:val="22"/>
          <w:shd w:val="clear" w:color="auto" w:fill="FFFFFF"/>
        </w:rPr>
        <w:t xml:space="preserve">, S. B. (2004). Psicologia e emergências médicas: uma aproximação possível. </w:t>
      </w:r>
      <w:r w:rsidRPr="00B01122">
        <w:rPr>
          <w:rFonts w:ascii="Arial Narrow" w:hAnsi="Arial Narrow"/>
          <w:b w:val="0"/>
          <w:sz w:val="22"/>
          <w:szCs w:val="22"/>
        </w:rPr>
        <w:t>Psicol. hosp., .2 (2).</w:t>
      </w:r>
    </w:p>
    <w:p w14:paraId="2E60C6AE" w14:textId="77777777" w:rsidR="00AE6478" w:rsidRPr="00B01122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01122">
        <w:rPr>
          <w:rFonts w:ascii="Arial Narrow" w:eastAsiaTheme="minorHAnsi" w:hAnsi="Arial Narrow"/>
          <w:color w:val="000000"/>
          <w:sz w:val="20"/>
          <w:szCs w:val="20"/>
          <w:lang w:val="pt-BR"/>
        </w:rPr>
        <w:t xml:space="preserve">Sei, M. B. &amp; Sérgio, L. S. A (2008). O sintoma da criança e a dinâmica familiar: orientação de pais na psicoterapia infantil. </w:t>
      </w:r>
      <w:r w:rsidRPr="00B01122">
        <w:rPr>
          <w:rFonts w:ascii="Arial Narrow" w:hAnsi="Arial Narrow"/>
          <w:sz w:val="20"/>
          <w:szCs w:val="20"/>
        </w:rPr>
        <w:t>Vínculo – Revista do NESME, 2 ( 5), 101-219.</w:t>
      </w:r>
    </w:p>
    <w:p w14:paraId="51B2D67B" w14:textId="77777777" w:rsidR="00AE6478" w:rsidRPr="00AB3F89" w:rsidRDefault="00AE6478" w:rsidP="00AB3F8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01122">
        <w:rPr>
          <w:rFonts w:ascii="Arial Narrow" w:hAnsi="Arial Narrow"/>
          <w:sz w:val="20"/>
          <w:szCs w:val="20"/>
        </w:rPr>
        <w:t xml:space="preserve">Tassinari,  M. A. (2003). Clínica psicológica da urgência: </w:t>
      </w:r>
      <w:r w:rsidRPr="00B01122">
        <w:rPr>
          <w:rFonts w:ascii="Arial Narrow" w:eastAsiaTheme="minorHAnsi" w:hAnsi="Arial Narrow"/>
          <w:sz w:val="20"/>
          <w:szCs w:val="20"/>
          <w:lang w:val="pt-BR"/>
        </w:rPr>
        <w:t xml:space="preserve"> contribuições da abordagem centrada na Pessoa e da teoria do caos. Tese de Doutorado. Universidade Federal do Rio de Janeiro,</w:t>
      </w:r>
      <w:r w:rsidRPr="00B01122">
        <w:rPr>
          <w:rFonts w:ascii="Arial Narrow" w:hAnsi="Arial Narrow"/>
          <w:sz w:val="20"/>
          <w:szCs w:val="20"/>
        </w:rPr>
        <w:t xml:space="preserve"> Rio de Janeiro</w:t>
      </w:r>
      <w:r>
        <w:rPr>
          <w:rFonts w:ascii="Arial Narrow" w:hAnsi="Arial Narrow"/>
          <w:sz w:val="20"/>
          <w:szCs w:val="20"/>
        </w:rPr>
        <w:t>.</w:t>
      </w:r>
    </w:p>
    <w:p w14:paraId="54DAFB48" w14:textId="77777777" w:rsidR="00AE6478" w:rsidRPr="00AB3F89" w:rsidRDefault="00AE6478" w:rsidP="00AB3F89">
      <w:pPr>
        <w:autoSpaceDE w:val="0"/>
        <w:autoSpaceDN w:val="0"/>
        <w:adjustRightInd w:val="0"/>
        <w:spacing w:line="240" w:lineRule="auto"/>
        <w:rPr>
          <w:rFonts w:ascii="Arial Narrow" w:hAnsi="Arial Narrow"/>
          <w:color w:val="0000FF"/>
          <w:spacing w:val="-1"/>
          <w:sz w:val="20"/>
          <w:szCs w:val="20"/>
          <w:u w:val="single"/>
          <w:lang w:val="pt-BR"/>
        </w:rPr>
      </w:pPr>
      <w:r w:rsidRPr="00B01122">
        <w:rPr>
          <w:rFonts w:ascii="Arial Narrow" w:hAnsi="Arial Narrow"/>
          <w:spacing w:val="-1"/>
          <w:sz w:val="20"/>
          <w:szCs w:val="20"/>
          <w:lang w:val="pt-BR"/>
        </w:rPr>
        <w:t xml:space="preserve">Teixeira, R. (2003). O acolhimento num serviço de saúde entendido como uma rede de conversações, In: Construção da Integralidade: cotidiano, saberes e práticas em saúde. Roseni Pinheiro e Ruben Araujo de Mattos (organizadores). IMS-UERJ/ABRASCO. Rio de Janeiro, 89-111] Disponível em: </w:t>
      </w:r>
      <w:hyperlink r:id="rId6" w:history="1">
        <w:r w:rsidRPr="00B01122">
          <w:rPr>
            <w:rStyle w:val="Hiperlink"/>
            <w:rFonts w:ascii="Arial Narrow" w:hAnsi="Arial Narrow"/>
            <w:spacing w:val="-1"/>
            <w:sz w:val="20"/>
            <w:szCs w:val="20"/>
            <w:lang w:val="pt-BR"/>
          </w:rPr>
          <w:t>http://www.corposem.org/rizoma/acolhiconversa.htm</w:t>
        </w:r>
      </w:hyperlink>
    </w:p>
    <w:p w14:paraId="6FE6E7BF" w14:textId="77777777" w:rsidR="00AE6478" w:rsidRPr="00B01122" w:rsidRDefault="00AE6478" w:rsidP="00AB3F89">
      <w:pPr>
        <w:widowControl w:val="0"/>
        <w:tabs>
          <w:tab w:val="left" w:pos="3719"/>
          <w:tab w:val="left" w:pos="3753"/>
        </w:tabs>
        <w:autoSpaceDE w:val="0"/>
        <w:autoSpaceDN w:val="0"/>
        <w:adjustRightInd w:val="0"/>
        <w:spacing w:line="240" w:lineRule="auto"/>
        <w:ind w:right="34"/>
        <w:rPr>
          <w:rFonts w:ascii="Arial Narrow" w:hAnsi="Arial Narrow"/>
          <w:sz w:val="20"/>
          <w:szCs w:val="20"/>
        </w:rPr>
      </w:pPr>
      <w:r w:rsidRPr="00B01122">
        <w:rPr>
          <w:rFonts w:ascii="Arial Narrow" w:hAnsi="Arial Narrow"/>
          <w:sz w:val="20"/>
          <w:szCs w:val="20"/>
        </w:rPr>
        <w:t>Boeckeli, M. G; krug, J. S.; Lahm,  C. R., Ritter, F.; Fontoura,  L. O. &amp; Sohne, L. C. (2010). O papel do serviço-escola na consolidação do projeto pedagógico do curso de psicologia. Psicologia: ensino &amp; formação, 1(1), 41-51.</w:t>
      </w:r>
    </w:p>
    <w:p w14:paraId="08558E7D" w14:textId="77777777" w:rsidR="0002743F" w:rsidRDefault="0002743F" w:rsidP="00AB3F89">
      <w:pPr>
        <w:spacing w:line="240" w:lineRule="auto"/>
      </w:pPr>
    </w:p>
    <w:sectPr w:rsidR="0002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5FD0"/>
    <w:multiLevelType w:val="hybridMultilevel"/>
    <w:tmpl w:val="19D0B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44DE"/>
    <w:multiLevelType w:val="hybridMultilevel"/>
    <w:tmpl w:val="79705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3759"/>
    <w:multiLevelType w:val="hybridMultilevel"/>
    <w:tmpl w:val="C5304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4"/>
    <w:rsid w:val="0002743F"/>
    <w:rsid w:val="006230B0"/>
    <w:rsid w:val="006C712C"/>
    <w:rsid w:val="00737096"/>
    <w:rsid w:val="007E6A94"/>
    <w:rsid w:val="00AB3F89"/>
    <w:rsid w:val="00AE6478"/>
    <w:rsid w:val="00DD377A"/>
    <w:rsid w:val="00F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E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24"/>
    <w:rPr>
      <w:rFonts w:ascii="Calibri" w:eastAsia="Times New Roman" w:hAnsi="Calibri" w:cs="Times New Roman"/>
      <w:lang w:val="en-US"/>
    </w:rPr>
  </w:style>
  <w:style w:type="paragraph" w:styleId="Ttulo3">
    <w:name w:val="heading 3"/>
    <w:basedOn w:val="Normal"/>
    <w:link w:val="Ttulo3Char"/>
    <w:uiPriority w:val="9"/>
    <w:qFormat/>
    <w:rsid w:val="00AE64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418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824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AE64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E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rsid w:val="00AE64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rposem.org/rizoma/acolhiconversa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8793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</dc:creator>
  <cp:lastModifiedBy>Usuário do Microsoft Office</cp:lastModifiedBy>
  <cp:revision>2</cp:revision>
  <dcterms:created xsi:type="dcterms:W3CDTF">2016-08-05T22:35:00Z</dcterms:created>
  <dcterms:modified xsi:type="dcterms:W3CDTF">2016-08-05T22:35:00Z</dcterms:modified>
</cp:coreProperties>
</file>