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698"/>
      </w:tblGrid>
      <w:tr w:rsidR="008A3524" w:rsidRPr="008A3524" w14:paraId="204AD2C6" w14:textId="77777777" w:rsidTr="008A3524">
        <w:tc>
          <w:tcPr>
            <w:tcW w:w="1951" w:type="dxa"/>
            <w:shd w:val="clear" w:color="auto" w:fill="auto"/>
          </w:tcPr>
          <w:p w14:paraId="547BFB7E" w14:textId="5B923845" w:rsidR="008A3524" w:rsidRPr="008A3524" w:rsidRDefault="00341D9A" w:rsidP="008A3524">
            <w:pPr>
              <w:pStyle w:val="Legenda"/>
              <w:rPr>
                <w:rFonts w:ascii="Times New Roman" w:hAnsi="Times New Roman"/>
                <w:sz w:val="22"/>
                <w:szCs w:val="22"/>
              </w:rPr>
            </w:pPr>
            <w:r w:rsidRPr="008A3524">
              <w:rPr>
                <w:rFonts w:ascii="Garamond" w:hAnsi="Garamond" w:cs="ArialNarrow"/>
                <w:noProof/>
              </w:rPr>
              <w:drawing>
                <wp:inline distT="0" distB="0" distL="0" distR="0" wp14:anchorId="04A3DE8C" wp14:editId="0ABEFA3A">
                  <wp:extent cx="709295" cy="701675"/>
                  <wp:effectExtent l="0" t="0" r="190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14:paraId="336BE418" w14:textId="77777777" w:rsidR="008A3524" w:rsidRPr="008A3524" w:rsidRDefault="008A3524" w:rsidP="008A3524">
            <w:pPr>
              <w:jc w:val="center"/>
              <w:rPr>
                <w:sz w:val="20"/>
                <w:szCs w:val="20"/>
              </w:rPr>
            </w:pPr>
            <w:r w:rsidRPr="008A3524">
              <w:rPr>
                <w:sz w:val="20"/>
                <w:szCs w:val="20"/>
              </w:rPr>
              <w:t xml:space="preserve">UNIVERSIDADE FEDERAL DE SANTA CATARINA </w:t>
            </w:r>
          </w:p>
          <w:p w14:paraId="4D1A45F5" w14:textId="77777777" w:rsidR="008A3524" w:rsidRPr="008A3524" w:rsidRDefault="008A3524" w:rsidP="008A3524">
            <w:pPr>
              <w:jc w:val="center"/>
              <w:rPr>
                <w:sz w:val="20"/>
                <w:szCs w:val="20"/>
              </w:rPr>
            </w:pPr>
            <w:r w:rsidRPr="008A3524">
              <w:rPr>
                <w:sz w:val="20"/>
                <w:szCs w:val="20"/>
              </w:rPr>
              <w:t>CENTRO DE FILOSOFIA E CIÊNCIAS HUMANAS</w:t>
            </w:r>
          </w:p>
          <w:p w14:paraId="03FAAEA9" w14:textId="77777777" w:rsidR="008A3524" w:rsidRPr="008A3524" w:rsidRDefault="008A3524" w:rsidP="008A3524">
            <w:pPr>
              <w:jc w:val="center"/>
              <w:rPr>
                <w:sz w:val="20"/>
                <w:szCs w:val="20"/>
              </w:rPr>
            </w:pPr>
            <w:r w:rsidRPr="008A3524">
              <w:rPr>
                <w:sz w:val="20"/>
                <w:szCs w:val="20"/>
              </w:rPr>
              <w:t>DEPARTAMENTO DE PSICOLOGIA</w:t>
            </w:r>
          </w:p>
          <w:p w14:paraId="430B3707" w14:textId="77777777" w:rsidR="008A3524" w:rsidRPr="008A3524" w:rsidRDefault="008A3524" w:rsidP="008A3524">
            <w:pPr>
              <w:pStyle w:val="Legenda"/>
              <w:rPr>
                <w:rFonts w:ascii="Times New Roman" w:hAnsi="Times New Roman"/>
                <w:sz w:val="22"/>
                <w:szCs w:val="22"/>
              </w:rPr>
            </w:pPr>
            <w:r w:rsidRPr="008A3524">
              <w:rPr>
                <w:sz w:val="20"/>
              </w:rPr>
              <w:t>GRADUAÇÃO EM PSICOLOGIA</w:t>
            </w:r>
          </w:p>
        </w:tc>
      </w:tr>
    </w:tbl>
    <w:p w14:paraId="7184B77D" w14:textId="77777777" w:rsidR="00EF3C8A" w:rsidRPr="00953F74" w:rsidRDefault="00EF3C8A" w:rsidP="008A3524">
      <w:pPr>
        <w:pStyle w:val="Legenda"/>
        <w:jc w:val="left"/>
        <w:rPr>
          <w:rFonts w:ascii="Times New Roman" w:hAnsi="Times New Roman"/>
          <w:sz w:val="22"/>
          <w:szCs w:val="22"/>
        </w:rPr>
      </w:pPr>
    </w:p>
    <w:p w14:paraId="0B803425" w14:textId="77777777" w:rsidR="00EF3C8A" w:rsidRPr="00953F74" w:rsidRDefault="00D03D9D" w:rsidP="00EF3C8A">
      <w:pPr>
        <w:pStyle w:val="Legen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PROGRAMA</w:t>
      </w:r>
      <w:r w:rsidR="00EF3C8A" w:rsidRPr="00953F74">
        <w:rPr>
          <w:rFonts w:ascii="Times New Roman" w:hAnsi="Times New Roman"/>
          <w:sz w:val="22"/>
          <w:szCs w:val="22"/>
        </w:rPr>
        <w:t xml:space="preserve"> DE ENSINO</w:t>
      </w:r>
    </w:p>
    <w:p w14:paraId="505D1B20" w14:textId="77777777" w:rsidR="00EF3C8A" w:rsidRPr="00953F74" w:rsidRDefault="00EF3C8A" w:rsidP="00EF3C8A">
      <w:pPr>
        <w:rPr>
          <w:sz w:val="22"/>
          <w:szCs w:val="22"/>
        </w:rPr>
      </w:pPr>
    </w:p>
    <w:p w14:paraId="1EE6707F" w14:textId="77777777" w:rsidR="00EF3C8A" w:rsidRPr="00953F74" w:rsidRDefault="00EF3C8A" w:rsidP="00EF3C8A">
      <w:pPr>
        <w:pStyle w:val="Ttulo1"/>
        <w:rPr>
          <w:rFonts w:ascii="Times New Roman" w:hAnsi="Times New Roman"/>
          <w:szCs w:val="22"/>
        </w:rPr>
      </w:pPr>
      <w:r w:rsidRPr="00953F74">
        <w:rPr>
          <w:rFonts w:ascii="Times New Roman" w:hAnsi="Times New Roman"/>
          <w:szCs w:val="22"/>
        </w:rPr>
        <w:t>I. IDENTIFICAÇÃO</w:t>
      </w:r>
    </w:p>
    <w:p w14:paraId="097671C3" w14:textId="77777777" w:rsidR="00EF3C8A" w:rsidRPr="00953F74" w:rsidRDefault="00EF3C8A" w:rsidP="00EF3C8A">
      <w:pPr>
        <w:ind w:left="360"/>
        <w:rPr>
          <w:sz w:val="22"/>
          <w:szCs w:val="22"/>
        </w:rPr>
      </w:pPr>
    </w:p>
    <w:tbl>
      <w:tblPr>
        <w:tblW w:w="96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3"/>
        <w:gridCol w:w="3043"/>
        <w:gridCol w:w="183"/>
      </w:tblGrid>
      <w:tr w:rsidR="00D03D9D" w:rsidRPr="00953F74" w14:paraId="2668AE4C" w14:textId="77777777" w:rsidTr="00D03D9D">
        <w:trPr>
          <w:trHeight w:val="262"/>
        </w:trPr>
        <w:tc>
          <w:tcPr>
            <w:tcW w:w="6383" w:type="dxa"/>
          </w:tcPr>
          <w:p w14:paraId="1FF6ED1B" w14:textId="77777777" w:rsidR="00D03D9D" w:rsidRPr="00953F74" w:rsidRDefault="00D03D9D" w:rsidP="00872848">
            <w:pPr>
              <w:rPr>
                <w:sz w:val="22"/>
                <w:szCs w:val="22"/>
              </w:rPr>
            </w:pPr>
            <w:r w:rsidRPr="00953F74">
              <w:rPr>
                <w:sz w:val="22"/>
                <w:szCs w:val="22"/>
              </w:rPr>
              <w:t>Curso: Psicologia</w:t>
            </w:r>
          </w:p>
        </w:tc>
        <w:tc>
          <w:tcPr>
            <w:tcW w:w="3226" w:type="dxa"/>
            <w:gridSpan w:val="2"/>
          </w:tcPr>
          <w:p w14:paraId="5EF2DF2D" w14:textId="77777777" w:rsidR="00D03D9D" w:rsidRPr="00953F74" w:rsidRDefault="00D03D9D" w:rsidP="00872848">
            <w:pPr>
              <w:rPr>
                <w:sz w:val="22"/>
                <w:szCs w:val="22"/>
              </w:rPr>
            </w:pPr>
          </w:p>
        </w:tc>
      </w:tr>
      <w:tr w:rsidR="00D03D9D" w:rsidRPr="00953F74" w14:paraId="4109A73E" w14:textId="77777777" w:rsidTr="00D03D9D">
        <w:trPr>
          <w:trHeight w:val="305"/>
        </w:trPr>
        <w:tc>
          <w:tcPr>
            <w:tcW w:w="9426" w:type="dxa"/>
            <w:gridSpan w:val="2"/>
          </w:tcPr>
          <w:p w14:paraId="18F35122" w14:textId="77777777" w:rsidR="00D03D9D" w:rsidRPr="00953F74" w:rsidRDefault="00D03D9D" w:rsidP="00872848">
            <w:pPr>
              <w:rPr>
                <w:sz w:val="22"/>
                <w:szCs w:val="22"/>
              </w:rPr>
            </w:pPr>
            <w:r w:rsidRPr="00953F74">
              <w:rPr>
                <w:sz w:val="22"/>
                <w:szCs w:val="22"/>
              </w:rPr>
              <w:t xml:space="preserve">Disciplina: </w:t>
            </w:r>
            <w:bookmarkStart w:id="0" w:name="_GoBack"/>
            <w:r w:rsidRPr="00953F74">
              <w:rPr>
                <w:spacing w:val="10"/>
                <w:sz w:val="22"/>
                <w:szCs w:val="22"/>
                <w:lang w:val="it-IT"/>
              </w:rPr>
              <w:t xml:space="preserve">PSI 7306 </w:t>
            </w:r>
            <w:bookmarkEnd w:id="0"/>
            <w:r w:rsidRPr="00953F74">
              <w:rPr>
                <w:spacing w:val="10"/>
                <w:sz w:val="22"/>
                <w:szCs w:val="22"/>
                <w:lang w:val="it-IT"/>
              </w:rPr>
              <w:t xml:space="preserve">- </w:t>
            </w:r>
            <w:r w:rsidRPr="00953F74">
              <w:rPr>
                <w:spacing w:val="10"/>
                <w:sz w:val="22"/>
                <w:szCs w:val="22"/>
              </w:rPr>
              <w:t>Políticas Públicas, Direitos Humanos e Práticas Psicossociais</w:t>
            </w:r>
          </w:p>
        </w:tc>
        <w:tc>
          <w:tcPr>
            <w:tcW w:w="183" w:type="dxa"/>
          </w:tcPr>
          <w:p w14:paraId="497C4FAE" w14:textId="77777777" w:rsidR="00D03D9D" w:rsidRPr="00953F74" w:rsidRDefault="00D03D9D" w:rsidP="00D03D9D">
            <w:pPr>
              <w:rPr>
                <w:sz w:val="22"/>
                <w:szCs w:val="22"/>
              </w:rPr>
            </w:pPr>
          </w:p>
        </w:tc>
      </w:tr>
      <w:tr w:rsidR="00D03D9D" w:rsidRPr="00953F74" w14:paraId="63BC9751" w14:textId="77777777" w:rsidTr="00D03D9D">
        <w:trPr>
          <w:trHeight w:val="251"/>
        </w:trPr>
        <w:tc>
          <w:tcPr>
            <w:tcW w:w="6383" w:type="dxa"/>
          </w:tcPr>
          <w:p w14:paraId="2A61D7FB" w14:textId="77777777" w:rsidR="00D03D9D" w:rsidRPr="00953F74" w:rsidRDefault="00D03D9D" w:rsidP="00872848">
            <w:pPr>
              <w:rPr>
                <w:sz w:val="22"/>
                <w:szCs w:val="22"/>
              </w:rPr>
            </w:pPr>
            <w:r w:rsidRPr="00953F74">
              <w:rPr>
                <w:sz w:val="22"/>
                <w:szCs w:val="22"/>
              </w:rPr>
              <w:t>Horas/aula semanais: 04 h/a.</w:t>
            </w:r>
          </w:p>
        </w:tc>
        <w:tc>
          <w:tcPr>
            <w:tcW w:w="3226" w:type="dxa"/>
            <w:gridSpan w:val="2"/>
          </w:tcPr>
          <w:p w14:paraId="06A78597" w14:textId="77777777" w:rsidR="00D03D9D" w:rsidRPr="00953F74" w:rsidRDefault="00D03D9D" w:rsidP="00872848">
            <w:pPr>
              <w:rPr>
                <w:sz w:val="22"/>
                <w:szCs w:val="22"/>
              </w:rPr>
            </w:pPr>
          </w:p>
        </w:tc>
      </w:tr>
      <w:tr w:rsidR="00D03D9D" w:rsidRPr="00953F74" w14:paraId="02574859" w14:textId="77777777" w:rsidTr="00D03D9D">
        <w:trPr>
          <w:trHeight w:val="525"/>
        </w:trPr>
        <w:tc>
          <w:tcPr>
            <w:tcW w:w="6383" w:type="dxa"/>
          </w:tcPr>
          <w:p w14:paraId="5505F7BC" w14:textId="77777777" w:rsidR="00D03D9D" w:rsidRPr="00953F74" w:rsidRDefault="00D03D9D" w:rsidP="00F05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Pré-requisitos: Não há.</w:t>
            </w:r>
          </w:p>
        </w:tc>
        <w:tc>
          <w:tcPr>
            <w:tcW w:w="3226" w:type="dxa"/>
            <w:gridSpan w:val="2"/>
          </w:tcPr>
          <w:p w14:paraId="60FDC40E" w14:textId="77777777" w:rsidR="00D03D9D" w:rsidRPr="00953F74" w:rsidRDefault="00D03D9D" w:rsidP="00872848">
            <w:pPr>
              <w:rPr>
                <w:sz w:val="22"/>
                <w:szCs w:val="22"/>
              </w:rPr>
            </w:pPr>
          </w:p>
        </w:tc>
      </w:tr>
    </w:tbl>
    <w:p w14:paraId="697F2A17" w14:textId="77777777" w:rsidR="00EF3C8A" w:rsidRPr="008A3524" w:rsidRDefault="00EF3C8A" w:rsidP="00EF3C8A">
      <w:pPr>
        <w:rPr>
          <w:sz w:val="16"/>
          <w:szCs w:val="16"/>
        </w:rPr>
      </w:pPr>
    </w:p>
    <w:p w14:paraId="4E7E9132" w14:textId="77777777" w:rsidR="00EF3C8A" w:rsidRPr="00953F74" w:rsidRDefault="00EF3C8A" w:rsidP="00EF3C8A">
      <w:pPr>
        <w:pStyle w:val="Ttulo1"/>
        <w:rPr>
          <w:rFonts w:ascii="Times New Roman" w:hAnsi="Times New Roman"/>
          <w:szCs w:val="22"/>
        </w:rPr>
      </w:pPr>
      <w:r w:rsidRPr="00953F74">
        <w:rPr>
          <w:rFonts w:ascii="Times New Roman" w:hAnsi="Times New Roman"/>
          <w:szCs w:val="22"/>
        </w:rPr>
        <w:t>II. EMENTA</w:t>
      </w:r>
    </w:p>
    <w:p w14:paraId="6894F7AA" w14:textId="77777777" w:rsidR="00EF3C8A" w:rsidRPr="00953F74" w:rsidRDefault="00EF3C8A" w:rsidP="00EF3C8A">
      <w:pPr>
        <w:jc w:val="both"/>
        <w:rPr>
          <w:sz w:val="22"/>
          <w:szCs w:val="22"/>
        </w:rPr>
      </w:pPr>
    </w:p>
    <w:p w14:paraId="35EE200E" w14:textId="77777777" w:rsidR="00EF3C8A" w:rsidRPr="00953F74" w:rsidRDefault="00EF3C8A" w:rsidP="00EF3C8A">
      <w:pPr>
        <w:shd w:val="clear" w:color="auto" w:fill="FFFFFF"/>
        <w:jc w:val="both"/>
        <w:rPr>
          <w:sz w:val="22"/>
          <w:szCs w:val="22"/>
        </w:rPr>
      </w:pPr>
      <w:r w:rsidRPr="00953F74">
        <w:rPr>
          <w:sz w:val="22"/>
          <w:szCs w:val="22"/>
        </w:rPr>
        <w:t>Ementa: A atuação do psicólogo na interface das políticas públicas e dos direitos humanos.</w:t>
      </w:r>
    </w:p>
    <w:p w14:paraId="0B509720" w14:textId="77777777" w:rsidR="00EF3C8A" w:rsidRPr="00953F74" w:rsidRDefault="00EF3C8A" w:rsidP="00EF3C8A">
      <w:pPr>
        <w:jc w:val="both"/>
        <w:rPr>
          <w:b/>
          <w:sz w:val="22"/>
          <w:szCs w:val="22"/>
        </w:rPr>
      </w:pPr>
    </w:p>
    <w:p w14:paraId="2DC25887" w14:textId="77777777" w:rsidR="00EF3C8A" w:rsidRPr="00953F74" w:rsidRDefault="00EF3C8A" w:rsidP="00EF3C8A">
      <w:pPr>
        <w:pStyle w:val="Ttulo1"/>
        <w:rPr>
          <w:rFonts w:ascii="Times New Roman" w:hAnsi="Times New Roman"/>
          <w:szCs w:val="22"/>
        </w:rPr>
      </w:pPr>
      <w:r w:rsidRPr="00953F74">
        <w:rPr>
          <w:rFonts w:ascii="Times New Roman" w:hAnsi="Times New Roman"/>
          <w:szCs w:val="22"/>
        </w:rPr>
        <w:t>III. OBJETIVOS</w:t>
      </w:r>
    </w:p>
    <w:p w14:paraId="13CB0BD6" w14:textId="77777777" w:rsidR="00EF3C8A" w:rsidRPr="00953F74" w:rsidRDefault="00EF3C8A" w:rsidP="00EF3C8A">
      <w:pPr>
        <w:rPr>
          <w:sz w:val="22"/>
          <w:szCs w:val="22"/>
        </w:rPr>
      </w:pPr>
    </w:p>
    <w:p w14:paraId="6F91CD95" w14:textId="77777777" w:rsidR="00D03D9D" w:rsidRDefault="00D03D9D" w:rsidP="00EF3C8A">
      <w:pPr>
        <w:pStyle w:val="ListaColorida-nfase11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Caracterizar o campo dos direitos humanos com base nos principais tratados de direitos humanos e no conhecimento científico relacionado ao campo.</w:t>
      </w:r>
    </w:p>
    <w:p w14:paraId="4788B9DA" w14:textId="77777777" w:rsidR="00EF3C8A" w:rsidRPr="00953F74" w:rsidRDefault="00EF3C8A" w:rsidP="00EF3C8A">
      <w:pPr>
        <w:pStyle w:val="ListaColorida-nfase11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53F74">
        <w:rPr>
          <w:sz w:val="22"/>
          <w:szCs w:val="22"/>
        </w:rPr>
        <w:t>Caracterizar as diferentes possibilidades de intervenção psicológica e suas contribuições no âmbito das políticas públicas s</w:t>
      </w:r>
      <w:r w:rsidR="008A3524">
        <w:rPr>
          <w:sz w:val="22"/>
          <w:szCs w:val="22"/>
        </w:rPr>
        <w:t>ob a ótica dos direitos humanos.</w:t>
      </w:r>
    </w:p>
    <w:p w14:paraId="634EA940" w14:textId="77777777" w:rsidR="00EF3C8A" w:rsidRPr="00953F74" w:rsidRDefault="00EF3C8A" w:rsidP="00EF3C8A">
      <w:pPr>
        <w:pStyle w:val="ListaColorida-nfase11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53F74">
        <w:rPr>
          <w:sz w:val="22"/>
          <w:szCs w:val="22"/>
        </w:rPr>
        <w:t>Identificar as demandas ao trabalho do profissional em psicologia no âmbito</w:t>
      </w:r>
      <w:r w:rsidR="008A3524">
        <w:rPr>
          <w:sz w:val="22"/>
          <w:szCs w:val="22"/>
        </w:rPr>
        <w:t xml:space="preserve"> das políticas públicas.</w:t>
      </w:r>
    </w:p>
    <w:p w14:paraId="5BBFD9E9" w14:textId="77777777" w:rsidR="00EF3C8A" w:rsidRPr="00953F74" w:rsidRDefault="00EF3C8A" w:rsidP="00EF3C8A">
      <w:pPr>
        <w:pStyle w:val="ListaColorida-nfase11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53F74">
        <w:rPr>
          <w:sz w:val="22"/>
          <w:szCs w:val="22"/>
        </w:rPr>
        <w:t>Identificar conceitos e instrumentos de intervenção pert</w:t>
      </w:r>
      <w:r w:rsidR="008A3524">
        <w:rPr>
          <w:sz w:val="22"/>
          <w:szCs w:val="22"/>
        </w:rPr>
        <w:t>inentes ao campo de intervenção.</w:t>
      </w:r>
    </w:p>
    <w:p w14:paraId="6A179B6E" w14:textId="77777777" w:rsidR="00EF3C8A" w:rsidRPr="00953F74" w:rsidRDefault="00EF3C8A" w:rsidP="00EF3C8A">
      <w:pPr>
        <w:pStyle w:val="ListaColorida-nfase11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53F74">
        <w:rPr>
          <w:sz w:val="22"/>
          <w:szCs w:val="22"/>
        </w:rPr>
        <w:t>Identificar e caracterizar as principais temáticas pertinentes ao contexto das políticas públicas em q</w:t>
      </w:r>
      <w:r w:rsidR="008A3524">
        <w:rPr>
          <w:sz w:val="22"/>
          <w:szCs w:val="22"/>
        </w:rPr>
        <w:t>ue o/a psicólogo/a irá intervir.</w:t>
      </w:r>
    </w:p>
    <w:p w14:paraId="26B2B85C" w14:textId="77777777" w:rsidR="00EF3C8A" w:rsidRDefault="00EF3C8A" w:rsidP="008A3524">
      <w:pPr>
        <w:pStyle w:val="ListaColorida-nfase11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53F74">
        <w:rPr>
          <w:sz w:val="22"/>
          <w:szCs w:val="22"/>
        </w:rPr>
        <w:t>Refletir acerca das implicações éticas da atuação do psicológico no contexto das políticas públicas e dos direitos humanos.</w:t>
      </w:r>
    </w:p>
    <w:p w14:paraId="31575C64" w14:textId="77777777" w:rsidR="008A3524" w:rsidRPr="008A3524" w:rsidRDefault="008A3524" w:rsidP="008A3524">
      <w:pPr>
        <w:pStyle w:val="ListaColorida-nfase11"/>
        <w:shd w:val="clear" w:color="auto" w:fill="FFFFFF"/>
        <w:jc w:val="both"/>
        <w:rPr>
          <w:sz w:val="22"/>
          <w:szCs w:val="22"/>
        </w:rPr>
      </w:pPr>
    </w:p>
    <w:p w14:paraId="7F80404A" w14:textId="77777777" w:rsidR="00EF3C8A" w:rsidRPr="00953F74" w:rsidRDefault="00EF3C8A" w:rsidP="00EF3C8A">
      <w:pPr>
        <w:pStyle w:val="Ttulo1"/>
        <w:rPr>
          <w:rFonts w:ascii="Times New Roman" w:hAnsi="Times New Roman"/>
          <w:szCs w:val="22"/>
        </w:rPr>
      </w:pPr>
      <w:r w:rsidRPr="00953F74">
        <w:rPr>
          <w:rFonts w:ascii="Times New Roman" w:hAnsi="Times New Roman"/>
          <w:szCs w:val="22"/>
        </w:rPr>
        <w:t>IV. CONTEÚDO PROGRAMÁTICO</w:t>
      </w:r>
    </w:p>
    <w:p w14:paraId="762F6086" w14:textId="77777777" w:rsidR="00EF3C8A" w:rsidRPr="00953F74" w:rsidRDefault="00EF3C8A" w:rsidP="00EF3C8A">
      <w:pPr>
        <w:rPr>
          <w:sz w:val="22"/>
          <w:szCs w:val="22"/>
        </w:rPr>
      </w:pPr>
    </w:p>
    <w:p w14:paraId="1296E872" w14:textId="77777777" w:rsidR="00D03D9D" w:rsidRDefault="00D03D9D" w:rsidP="00EF3C8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 Direitos humanos e sua relação com o Estado-Nação e com os tratados internacionais sobre esse tema.</w:t>
      </w:r>
    </w:p>
    <w:p w14:paraId="42602951" w14:textId="77777777" w:rsidR="00D03D9D" w:rsidRDefault="00D03D9D" w:rsidP="00EF3C8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F3C8A" w:rsidRPr="00953F74">
        <w:rPr>
          <w:sz w:val="22"/>
          <w:szCs w:val="22"/>
        </w:rPr>
        <w:t xml:space="preserve">Conceitos básicos no campo dos direitos humanos e sua relação com </w:t>
      </w:r>
      <w:r>
        <w:rPr>
          <w:sz w:val="22"/>
          <w:szCs w:val="22"/>
        </w:rPr>
        <w:t>a intervenção do/a psicólogo/a: igualdade e diferença, humano e inumano, dependência e interdependência, capacidade de vincular, compromisso ético-político.</w:t>
      </w:r>
    </w:p>
    <w:p w14:paraId="7E1DE256" w14:textId="77777777" w:rsidR="00D03D9D" w:rsidRDefault="00D03D9D" w:rsidP="00EF3C8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Diferentes políticas sociais e suas relações com o estado democrático de direito. </w:t>
      </w:r>
    </w:p>
    <w:p w14:paraId="5B80FC3F" w14:textId="77777777" w:rsidR="00D03D9D" w:rsidRDefault="00D03D9D" w:rsidP="00EF3C8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F3C8A" w:rsidRPr="00953F74">
        <w:rPr>
          <w:sz w:val="22"/>
          <w:szCs w:val="22"/>
        </w:rPr>
        <w:t>Estratégias de intervenção psicológica no âmbito das políticas p</w:t>
      </w:r>
      <w:r>
        <w:rPr>
          <w:sz w:val="22"/>
          <w:szCs w:val="22"/>
        </w:rPr>
        <w:t>úblicas e dos direitos humanos.</w:t>
      </w:r>
    </w:p>
    <w:p w14:paraId="7E59D23A" w14:textId="77777777" w:rsidR="00EF3C8A" w:rsidRDefault="00D03D9D" w:rsidP="00EF3C8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F3C8A" w:rsidRPr="00953F74">
        <w:rPr>
          <w:sz w:val="22"/>
          <w:szCs w:val="22"/>
        </w:rPr>
        <w:t>Aspectos éticos referentes à intervenção psicológica no contexto das políticas públicas e dos direitos humanos.</w:t>
      </w:r>
    </w:p>
    <w:p w14:paraId="56E2F700" w14:textId="77777777" w:rsidR="00D03D9D" w:rsidRPr="00953F74" w:rsidRDefault="00D03D9D" w:rsidP="00EF3C8A">
      <w:pPr>
        <w:shd w:val="clear" w:color="auto" w:fill="FFFFFF"/>
        <w:jc w:val="both"/>
        <w:rPr>
          <w:sz w:val="22"/>
          <w:szCs w:val="22"/>
        </w:rPr>
      </w:pPr>
    </w:p>
    <w:p w14:paraId="5C2AA59F" w14:textId="77777777" w:rsidR="00EF3C8A" w:rsidRPr="00953F74" w:rsidRDefault="00EF3C8A" w:rsidP="00EF3C8A">
      <w:pPr>
        <w:pBdr>
          <w:bottom w:val="single" w:sz="4" w:space="1" w:color="auto"/>
        </w:pBdr>
        <w:outlineLvl w:val="0"/>
        <w:rPr>
          <w:sz w:val="22"/>
          <w:szCs w:val="22"/>
        </w:rPr>
      </w:pPr>
      <w:r w:rsidRPr="00953F74">
        <w:rPr>
          <w:b/>
          <w:sz w:val="22"/>
          <w:szCs w:val="22"/>
        </w:rPr>
        <w:t>VIII. BIBLIOGR</w:t>
      </w:r>
      <w:r w:rsidR="00906EA7">
        <w:rPr>
          <w:b/>
          <w:sz w:val="22"/>
          <w:szCs w:val="22"/>
        </w:rPr>
        <w:t xml:space="preserve">AFIA </w:t>
      </w:r>
    </w:p>
    <w:tbl>
      <w:tblPr>
        <w:tblW w:w="91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7B2332" w:rsidRPr="00953F74" w14:paraId="0DC94D3F" w14:textId="77777777" w:rsidTr="00C378C2">
        <w:trPr>
          <w:trHeight w:val="76"/>
        </w:trPr>
        <w:tc>
          <w:tcPr>
            <w:tcW w:w="9181" w:type="dxa"/>
          </w:tcPr>
          <w:p w14:paraId="6B20B0CE" w14:textId="77777777" w:rsidR="00D03D9D" w:rsidRDefault="00D03D9D" w:rsidP="006639B2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14:paraId="602BCC30" w14:textId="77777777" w:rsidR="00D03D9D" w:rsidRPr="00EB4CE2" w:rsidRDefault="00302378" w:rsidP="00EB4CE2">
            <w:pPr>
              <w:pStyle w:val="NormalWeb"/>
              <w:spacing w:before="0" w:beforeAutospacing="0" w:after="120" w:afterAutospacing="0"/>
              <w:jc w:val="both"/>
              <w:rPr>
                <w:rFonts w:eastAsia="MS Mincho"/>
                <w:lang w:val="en-US" w:eastAsia="en-US"/>
              </w:rPr>
            </w:pPr>
            <w:r w:rsidRPr="00EB4CE2">
              <w:rPr>
                <w:rFonts w:eastAsia="MS Mincho"/>
                <w:lang w:val="en-US" w:eastAsia="en-US"/>
              </w:rPr>
              <w:t>Brizola</w:t>
            </w:r>
            <w:r w:rsidR="00D03D9D" w:rsidRPr="00EB4CE2">
              <w:rPr>
                <w:rFonts w:eastAsia="MS Mincho"/>
                <w:lang w:val="en-US" w:eastAsia="en-US"/>
              </w:rPr>
              <w:t xml:space="preserve">, </w:t>
            </w:r>
            <w:r w:rsidRPr="00EB4CE2">
              <w:rPr>
                <w:rFonts w:eastAsia="MS Mincho"/>
                <w:lang w:val="en-US" w:eastAsia="en-US"/>
              </w:rPr>
              <w:t>Campos, Ana Lídia, Zanella</w:t>
            </w:r>
            <w:r w:rsidR="00D03D9D" w:rsidRPr="00EB4CE2">
              <w:rPr>
                <w:rFonts w:eastAsia="MS Mincho"/>
                <w:lang w:val="en-US" w:eastAsia="en-US"/>
              </w:rPr>
              <w:t xml:space="preserve">, Andrea Vieira </w:t>
            </w:r>
            <w:r w:rsidRPr="00EB4CE2">
              <w:rPr>
                <w:rFonts w:eastAsia="MS Mincho"/>
                <w:lang w:val="en-US" w:eastAsia="en-US"/>
              </w:rPr>
              <w:t>&amp;</w:t>
            </w:r>
            <w:r w:rsidR="00D03D9D" w:rsidRPr="00EB4CE2">
              <w:rPr>
                <w:rFonts w:eastAsia="MS Mincho"/>
                <w:lang w:val="en-US" w:eastAsia="en-US"/>
              </w:rPr>
              <w:t xml:space="preserve"> </w:t>
            </w:r>
            <w:r w:rsidRPr="00EB4CE2">
              <w:rPr>
                <w:rFonts w:eastAsia="MS Mincho"/>
                <w:lang w:val="en-US" w:eastAsia="en-US"/>
              </w:rPr>
              <w:t xml:space="preserve">Gesser, </w:t>
            </w:r>
            <w:r w:rsidR="00D03D9D" w:rsidRPr="00EB4CE2">
              <w:rPr>
                <w:rFonts w:eastAsia="MS Mincho"/>
                <w:lang w:val="en-US" w:eastAsia="en-US"/>
              </w:rPr>
              <w:t xml:space="preserve">Marivete (Orgs.). </w:t>
            </w:r>
            <w:r w:rsidR="00D03D9D" w:rsidRPr="00EB4CE2">
              <w:rPr>
                <w:rFonts w:eastAsia="MS Mincho"/>
                <w:i/>
                <w:iCs/>
                <w:lang w:val="en-US" w:eastAsia="en-US"/>
              </w:rPr>
              <w:t>Práticas sociais, políticas públicas e direitos humanos</w:t>
            </w:r>
            <w:r w:rsidR="00D03D9D" w:rsidRPr="00EB4CE2">
              <w:rPr>
                <w:rFonts w:eastAsia="MS Mincho"/>
                <w:lang w:val="en-US" w:eastAsia="en-US"/>
              </w:rPr>
              <w:t>. Florianópolis: ABRAPSO, NUPPE/CFH/UFSC</w:t>
            </w:r>
            <w:r w:rsidRPr="00EB4CE2">
              <w:rPr>
                <w:rFonts w:eastAsia="MS Mincho"/>
                <w:lang w:val="en-US" w:eastAsia="en-US"/>
              </w:rPr>
              <w:t>, 2013</w:t>
            </w:r>
            <w:r w:rsidR="00D03D9D" w:rsidRPr="00EB4CE2">
              <w:rPr>
                <w:rFonts w:eastAsia="MS Mincho"/>
                <w:lang w:val="en-US" w:eastAsia="en-US"/>
              </w:rPr>
              <w:t>.</w:t>
            </w:r>
          </w:p>
          <w:p w14:paraId="0B45494C" w14:textId="77777777" w:rsidR="00EB4CE2" w:rsidRPr="00EB4CE2" w:rsidRDefault="00EB4CE2" w:rsidP="00EB4CE2">
            <w:pPr>
              <w:pStyle w:val="NormalWeb"/>
              <w:spacing w:before="0" w:beforeAutospacing="0" w:after="120" w:afterAutospacing="0"/>
              <w:jc w:val="both"/>
            </w:pPr>
            <w:r w:rsidRPr="00EB4CE2">
              <w:t xml:space="preserve">Bock. M. B. (Org.) </w:t>
            </w:r>
            <w:r w:rsidRPr="00EB4CE2">
              <w:rPr>
                <w:i/>
              </w:rPr>
              <w:t>Psicologia e compromisso social</w:t>
            </w:r>
            <w:r w:rsidRPr="00EB4CE2">
              <w:t xml:space="preserve"> São Paulo: Cortez, 2010.</w:t>
            </w:r>
          </w:p>
          <w:p w14:paraId="7C19A5BF" w14:textId="77777777" w:rsidR="0061647C" w:rsidRPr="00EB4CE2" w:rsidRDefault="00302378" w:rsidP="00EB4CE2">
            <w:pPr>
              <w:pStyle w:val="Ttulo4"/>
              <w:spacing w:before="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es-CO"/>
              </w:rPr>
            </w:pPr>
            <w:r w:rsidRPr="00EB4CE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Butler, Judith.</w:t>
            </w:r>
            <w:r w:rsidRPr="00EB4CE2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EB4CE2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es-CO"/>
              </w:rPr>
              <w:t>Quadros de Guerra</w:t>
            </w:r>
            <w:r w:rsidRPr="00EB4CE2">
              <w:rPr>
                <w:rFonts w:ascii="Times New Roman" w:hAnsi="Times New Roman"/>
                <w:b w:val="0"/>
                <w:bCs w:val="0"/>
                <w:sz w:val="24"/>
                <w:szCs w:val="24"/>
                <w:lang w:val="es-CO"/>
              </w:rPr>
              <w:t>:</w:t>
            </w:r>
            <w:r w:rsidRPr="00EB4CE2">
              <w:rPr>
                <w:rStyle w:val="apple-converted-space"/>
                <w:rFonts w:ascii="Times New Roman" w:hAnsi="Times New Roman"/>
                <w:b w:val="0"/>
                <w:bCs w:val="0"/>
                <w:sz w:val="24"/>
                <w:szCs w:val="24"/>
                <w:lang w:val="es-CO"/>
              </w:rPr>
              <w:t> </w:t>
            </w:r>
            <w:r w:rsidRPr="00EB4CE2">
              <w:rPr>
                <w:rFonts w:ascii="Times New Roman" w:hAnsi="Times New Roman"/>
                <w:b w:val="0"/>
                <w:sz w:val="24"/>
                <w:szCs w:val="24"/>
                <w:lang w:val="es-CO"/>
              </w:rPr>
              <w:t>quando a vida é passível de luto?</w:t>
            </w:r>
            <w:r w:rsidRPr="00EB4CE2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lang w:val="es-CO"/>
              </w:rPr>
              <w:t> </w:t>
            </w:r>
            <w:r w:rsidRPr="00EB4CE2">
              <w:rPr>
                <w:rFonts w:ascii="Times New Roman" w:hAnsi="Times New Roman"/>
                <w:b w:val="0"/>
                <w:sz w:val="24"/>
                <w:szCs w:val="24"/>
                <w:lang w:val="es-CO"/>
              </w:rPr>
              <w:t>Rio de Janeiro: Civilização Brasileira, 2015.</w:t>
            </w:r>
          </w:p>
          <w:p w14:paraId="7EF898FA" w14:textId="77777777" w:rsidR="00EB4CE2" w:rsidRPr="00EB4CE2" w:rsidRDefault="00EB4CE2" w:rsidP="00EB4CE2">
            <w:pPr>
              <w:spacing w:after="120"/>
            </w:pPr>
            <w:r w:rsidRPr="00EB4CE2">
              <w:t xml:space="preserve">Foucault, M. (1988). História da sexualidade 1. </w:t>
            </w:r>
            <w:r w:rsidRPr="00EB4CE2">
              <w:rPr>
                <w:b/>
                <w:bCs/>
              </w:rPr>
              <w:t>Vontade de saber</w:t>
            </w:r>
            <w:r w:rsidRPr="00EB4CE2">
              <w:t>. Tradução de Alburquerque, M. T. e Guilhon Alburquerque, J. A. Rio de Janeiro: Edições Graal.</w:t>
            </w:r>
          </w:p>
          <w:p w14:paraId="2211B41F" w14:textId="77777777" w:rsidR="00EB4CE2" w:rsidRPr="00EB4CE2" w:rsidRDefault="00EB4CE2" w:rsidP="00EB4CE2">
            <w:pPr>
              <w:spacing w:after="120"/>
              <w:rPr>
                <w:lang w:val="es-CO"/>
              </w:rPr>
            </w:pPr>
            <w:r w:rsidRPr="00EB4CE2">
              <w:rPr>
                <w:lang w:val="es-CO"/>
              </w:rPr>
              <w:lastRenderedPageBreak/>
              <w:t>Lancetti, Antonio.</w:t>
            </w:r>
            <w:r w:rsidRPr="00EB4CE2">
              <w:rPr>
                <w:rStyle w:val="apple-converted-space"/>
                <w:i/>
                <w:iCs/>
                <w:lang w:val="es-CO"/>
              </w:rPr>
              <w:t> </w:t>
            </w:r>
            <w:r w:rsidRPr="00EB4CE2">
              <w:rPr>
                <w:i/>
                <w:iCs/>
                <w:lang w:val="es-CO"/>
              </w:rPr>
              <w:t>Clínica peripatética.</w:t>
            </w:r>
            <w:r w:rsidRPr="00EB4CE2">
              <w:rPr>
                <w:rStyle w:val="apple-converted-space"/>
                <w:lang w:val="es-CO"/>
              </w:rPr>
              <w:t> </w:t>
            </w:r>
            <w:r w:rsidRPr="00EB4CE2">
              <w:rPr>
                <w:lang w:val="es-CO"/>
              </w:rPr>
              <w:t>São Paulo: Hucitec, 2006.</w:t>
            </w:r>
          </w:p>
          <w:p w14:paraId="1C37C223" w14:textId="77777777" w:rsidR="00EB4CE2" w:rsidRPr="00EB4CE2" w:rsidRDefault="00EB4CE2" w:rsidP="00EB4CE2">
            <w:pPr>
              <w:pStyle w:val="NormalWeb"/>
              <w:spacing w:before="0" w:beforeAutospacing="0" w:after="120" w:afterAutospacing="0"/>
              <w:jc w:val="both"/>
            </w:pPr>
            <w:r w:rsidRPr="00EB4CE2">
              <w:t xml:space="preserve">Gonçalves, M. G. M. (2010). </w:t>
            </w:r>
            <w:r w:rsidRPr="00EB4CE2">
              <w:rPr>
                <w:i/>
              </w:rPr>
              <w:t>Psicologia, subjetividade e políticas públicas</w:t>
            </w:r>
            <w:r w:rsidRPr="00EB4CE2">
              <w:t>. São Paulo: Cortez.</w:t>
            </w:r>
          </w:p>
          <w:p w14:paraId="221F6706" w14:textId="77777777" w:rsidR="00302378" w:rsidRPr="00EB4CE2" w:rsidRDefault="00302378" w:rsidP="00EB4CE2">
            <w:pPr>
              <w:spacing w:after="120"/>
              <w:rPr>
                <w:lang w:eastAsia="en-US"/>
              </w:rPr>
            </w:pPr>
            <w:r w:rsidRPr="00EB4CE2">
              <w:rPr>
                <w:color w:val="000000"/>
                <w:shd w:val="clear" w:color="auto" w:fill="FFFFFF"/>
                <w:lang w:eastAsia="en-US"/>
              </w:rPr>
              <w:t xml:space="preserve">Santos, Luane Neves. </w:t>
            </w:r>
            <w:r w:rsidRPr="00EB4CE2">
              <w:rPr>
                <w:i/>
                <w:color w:val="000000"/>
                <w:shd w:val="clear" w:color="auto" w:fill="FFFFFF"/>
                <w:lang w:eastAsia="en-US"/>
              </w:rPr>
              <w:t>A psicologia na Assistência Social</w:t>
            </w:r>
            <w:r w:rsidRPr="00EB4CE2">
              <w:rPr>
                <w:color w:val="000000"/>
                <w:shd w:val="clear" w:color="auto" w:fill="FFFFFF"/>
                <w:lang w:eastAsia="en-US"/>
              </w:rPr>
              <w:t>: convivendo com a desigualdade. São Paulo: Cortez, 2014.</w:t>
            </w:r>
          </w:p>
          <w:p w14:paraId="29C00E66" w14:textId="77777777" w:rsidR="00302378" w:rsidRPr="00EB4CE2" w:rsidRDefault="00302378" w:rsidP="00EB4CE2">
            <w:pPr>
              <w:spacing w:after="120"/>
              <w:rPr>
                <w:rFonts w:eastAsia="Calibri"/>
              </w:rPr>
            </w:pPr>
            <w:r w:rsidRPr="00EB4CE2">
              <w:t xml:space="preserve">Sawaia, Bader Burihan (Org). </w:t>
            </w:r>
            <w:r w:rsidRPr="00EB4CE2">
              <w:rPr>
                <w:i/>
              </w:rPr>
              <w:t>As artimanhas da exclusão</w:t>
            </w:r>
            <w:r w:rsidRPr="00EB4CE2">
              <w:rPr>
                <w:bCs/>
                <w:i/>
              </w:rPr>
              <w:t>: análise psicossocial e</w:t>
            </w:r>
            <w:r w:rsidRPr="00EB4CE2">
              <w:rPr>
                <w:bCs/>
              </w:rPr>
              <w:t xml:space="preserve"> </w:t>
            </w:r>
            <w:r w:rsidRPr="00EB4CE2">
              <w:rPr>
                <w:bCs/>
                <w:i/>
              </w:rPr>
              <w:t>ética da desigualdade social</w:t>
            </w:r>
            <w:r w:rsidRPr="00EB4CE2">
              <w:t>. Petrópolis, RJ: Vozes, 2010.</w:t>
            </w:r>
          </w:p>
          <w:p w14:paraId="47F521E4" w14:textId="77777777" w:rsidR="009368F5" w:rsidRPr="006639B2" w:rsidRDefault="009368F5" w:rsidP="00EB4CE2">
            <w:pPr>
              <w:spacing w:after="120"/>
              <w:jc w:val="both"/>
              <w:rPr>
                <w:sz w:val="22"/>
                <w:szCs w:val="22"/>
              </w:rPr>
            </w:pPr>
            <w:r w:rsidRPr="00EB4CE2">
              <w:t>Sorrentino</w:t>
            </w:r>
            <w:r w:rsidR="00302378" w:rsidRPr="00EB4CE2">
              <w:t>, M .</w:t>
            </w:r>
            <w:r w:rsidRPr="00EB4CE2">
              <w:rPr>
                <w:i/>
                <w:iCs/>
              </w:rPr>
              <w:t>Ambientalismo e participação na contemporaneidade</w:t>
            </w:r>
            <w:r w:rsidRPr="00EB4CE2">
              <w:t xml:space="preserve"> (pp. 115-134). São Paulo: </w:t>
            </w:r>
            <w:r w:rsidR="00302378" w:rsidRPr="00EB4CE2">
              <w:t>EDUC/FAPESP, 2002.</w:t>
            </w:r>
          </w:p>
          <w:p w14:paraId="22220292" w14:textId="77777777" w:rsidR="007B2332" w:rsidRPr="006639B2" w:rsidRDefault="007B2332" w:rsidP="00302378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1647C" w:rsidRPr="007E1ACA" w14:paraId="1DA99E60" w14:textId="77777777" w:rsidTr="00C378C2">
        <w:trPr>
          <w:trHeight w:val="1215"/>
        </w:trPr>
        <w:tc>
          <w:tcPr>
            <w:tcW w:w="9181" w:type="dxa"/>
          </w:tcPr>
          <w:p w14:paraId="7EA511D2" w14:textId="77777777" w:rsidR="009513CA" w:rsidRPr="007B2332" w:rsidRDefault="009513CA" w:rsidP="00302378">
            <w:pPr>
              <w:jc w:val="both"/>
              <w:rPr>
                <w:sz w:val="22"/>
                <w:szCs w:val="22"/>
              </w:rPr>
            </w:pPr>
          </w:p>
        </w:tc>
      </w:tr>
      <w:tr w:rsidR="0061647C" w:rsidRPr="00953F74" w14:paraId="62163730" w14:textId="77777777" w:rsidTr="00C378C2">
        <w:trPr>
          <w:trHeight w:val="130"/>
        </w:trPr>
        <w:tc>
          <w:tcPr>
            <w:tcW w:w="9181" w:type="dxa"/>
          </w:tcPr>
          <w:p w14:paraId="0F2D90BC" w14:textId="77777777" w:rsidR="0061647C" w:rsidRPr="007B2332" w:rsidRDefault="0061647C" w:rsidP="0061647C">
            <w:pPr>
              <w:jc w:val="both"/>
              <w:rPr>
                <w:sz w:val="22"/>
                <w:szCs w:val="22"/>
              </w:rPr>
            </w:pPr>
          </w:p>
        </w:tc>
      </w:tr>
    </w:tbl>
    <w:p w14:paraId="095023CD" w14:textId="77777777" w:rsidR="00EF3C8A" w:rsidRPr="00953F74" w:rsidRDefault="00EF3C8A" w:rsidP="00EF3C8A">
      <w:pPr>
        <w:jc w:val="both"/>
        <w:rPr>
          <w:sz w:val="22"/>
          <w:szCs w:val="22"/>
        </w:rPr>
      </w:pPr>
    </w:p>
    <w:p w14:paraId="627A3082" w14:textId="77777777" w:rsidR="00161983" w:rsidRDefault="00161983"/>
    <w:sectPr w:rsidR="00161983" w:rsidSect="006639B2">
      <w:footerReference w:type="even" r:id="rId9"/>
      <w:footerReference w:type="default" r:id="rId10"/>
      <w:pgSz w:w="11906" w:h="16838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01B88" w14:textId="77777777" w:rsidR="001E5F04" w:rsidRDefault="001E5F04">
      <w:r>
        <w:separator/>
      </w:r>
    </w:p>
  </w:endnote>
  <w:endnote w:type="continuationSeparator" w:id="0">
    <w:p w14:paraId="3ADFF21F" w14:textId="77777777" w:rsidR="001E5F04" w:rsidRDefault="001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0EFC" w14:textId="77777777" w:rsidR="00302378" w:rsidRDefault="00302378" w:rsidP="0087284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398EBAE1" w14:textId="77777777" w:rsidR="00302378" w:rsidRDefault="00302378" w:rsidP="00872848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D9AC" w14:textId="77777777" w:rsidR="00302378" w:rsidRDefault="00302378" w:rsidP="0087284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341D9A">
      <w:rPr>
        <w:rStyle w:val="NmerodaPgina"/>
        <w:noProof/>
      </w:rPr>
      <w:t>2</w:t>
    </w:r>
    <w:r>
      <w:rPr>
        <w:rStyle w:val="NmerodaPgina"/>
      </w:rPr>
      <w:fldChar w:fldCharType="end"/>
    </w:r>
  </w:p>
  <w:p w14:paraId="3A8468D0" w14:textId="77777777" w:rsidR="00302378" w:rsidRDefault="00302378" w:rsidP="008728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C641F" w14:textId="77777777" w:rsidR="001E5F04" w:rsidRDefault="001E5F04">
      <w:r>
        <w:separator/>
      </w:r>
    </w:p>
  </w:footnote>
  <w:footnote w:type="continuationSeparator" w:id="0">
    <w:p w14:paraId="5AA9761E" w14:textId="77777777" w:rsidR="001E5F04" w:rsidRDefault="001E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900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616C35"/>
    <w:multiLevelType w:val="hybridMultilevel"/>
    <w:tmpl w:val="C038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C32"/>
    <w:multiLevelType w:val="hybridMultilevel"/>
    <w:tmpl w:val="24B4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7EBA"/>
    <w:multiLevelType w:val="hybridMultilevel"/>
    <w:tmpl w:val="C24EDA32"/>
    <w:lvl w:ilvl="0" w:tplc="B3F8A3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1687F"/>
    <w:multiLevelType w:val="hybridMultilevel"/>
    <w:tmpl w:val="284AF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250B"/>
    <w:multiLevelType w:val="hybridMultilevel"/>
    <w:tmpl w:val="3F80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D38D9"/>
    <w:multiLevelType w:val="hybridMultilevel"/>
    <w:tmpl w:val="4AAAD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976F0"/>
    <w:multiLevelType w:val="hybridMultilevel"/>
    <w:tmpl w:val="3530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3AE1"/>
    <w:multiLevelType w:val="hybridMultilevel"/>
    <w:tmpl w:val="091E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16F54"/>
    <w:multiLevelType w:val="hybridMultilevel"/>
    <w:tmpl w:val="83C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4267"/>
    <w:multiLevelType w:val="hybridMultilevel"/>
    <w:tmpl w:val="3CB20990"/>
    <w:lvl w:ilvl="0" w:tplc="936E4B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20031"/>
    <w:multiLevelType w:val="hybridMultilevel"/>
    <w:tmpl w:val="21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4FD"/>
    <w:multiLevelType w:val="hybridMultilevel"/>
    <w:tmpl w:val="ED509A9E"/>
    <w:lvl w:ilvl="0" w:tplc="54B4E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C26F8"/>
    <w:multiLevelType w:val="hybridMultilevel"/>
    <w:tmpl w:val="26C848CA"/>
    <w:lvl w:ilvl="0" w:tplc="76D2EE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52070"/>
    <w:multiLevelType w:val="hybridMultilevel"/>
    <w:tmpl w:val="8488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074C4"/>
    <w:multiLevelType w:val="hybridMultilevel"/>
    <w:tmpl w:val="9580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97517"/>
    <w:multiLevelType w:val="hybridMultilevel"/>
    <w:tmpl w:val="B144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2F2E"/>
    <w:multiLevelType w:val="hybridMultilevel"/>
    <w:tmpl w:val="73527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94DE2"/>
    <w:multiLevelType w:val="hybridMultilevel"/>
    <w:tmpl w:val="21700D48"/>
    <w:lvl w:ilvl="0" w:tplc="BD8C44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4A89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0C18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3609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5422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D835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8A32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F43A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DE45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8CE57DC"/>
    <w:multiLevelType w:val="hybridMultilevel"/>
    <w:tmpl w:val="9122354C"/>
    <w:lvl w:ilvl="0" w:tplc="936E4B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44764"/>
    <w:multiLevelType w:val="hybridMultilevel"/>
    <w:tmpl w:val="CA0E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5031"/>
    <w:multiLevelType w:val="hybridMultilevel"/>
    <w:tmpl w:val="4C96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20F80"/>
    <w:multiLevelType w:val="hybridMultilevel"/>
    <w:tmpl w:val="96DAA2A0"/>
    <w:lvl w:ilvl="0" w:tplc="54B4E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26462"/>
    <w:multiLevelType w:val="hybridMultilevel"/>
    <w:tmpl w:val="46A2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91520"/>
    <w:multiLevelType w:val="hybridMultilevel"/>
    <w:tmpl w:val="1D360D36"/>
    <w:lvl w:ilvl="0" w:tplc="462ED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86B2B"/>
    <w:multiLevelType w:val="hybridMultilevel"/>
    <w:tmpl w:val="8F0E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239CE"/>
    <w:multiLevelType w:val="hybridMultilevel"/>
    <w:tmpl w:val="9D368C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431C6"/>
    <w:multiLevelType w:val="hybridMultilevel"/>
    <w:tmpl w:val="F4E21C5A"/>
    <w:lvl w:ilvl="0" w:tplc="220C76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63DF6"/>
    <w:multiLevelType w:val="hybridMultilevel"/>
    <w:tmpl w:val="CB307D76"/>
    <w:lvl w:ilvl="0" w:tplc="74F0A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81ABB"/>
    <w:multiLevelType w:val="hybridMultilevel"/>
    <w:tmpl w:val="E8C8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C73"/>
    <w:multiLevelType w:val="hybridMultilevel"/>
    <w:tmpl w:val="C930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"/>
  </w:num>
  <w:num w:numId="5">
    <w:abstractNumId w:val="25"/>
  </w:num>
  <w:num w:numId="6">
    <w:abstractNumId w:val="27"/>
  </w:num>
  <w:num w:numId="7">
    <w:abstractNumId w:val="26"/>
  </w:num>
  <w:num w:numId="8">
    <w:abstractNumId w:val="28"/>
  </w:num>
  <w:num w:numId="9">
    <w:abstractNumId w:val="4"/>
  </w:num>
  <w:num w:numId="10">
    <w:abstractNumId w:val="17"/>
  </w:num>
  <w:num w:numId="11">
    <w:abstractNumId w:val="15"/>
  </w:num>
  <w:num w:numId="12">
    <w:abstractNumId w:val="3"/>
  </w:num>
  <w:num w:numId="13">
    <w:abstractNumId w:val="14"/>
  </w:num>
  <w:num w:numId="14">
    <w:abstractNumId w:val="29"/>
  </w:num>
  <w:num w:numId="15">
    <w:abstractNumId w:val="12"/>
  </w:num>
  <w:num w:numId="16">
    <w:abstractNumId w:val="10"/>
  </w:num>
  <w:num w:numId="17">
    <w:abstractNumId w:val="31"/>
  </w:num>
  <w:num w:numId="18">
    <w:abstractNumId w:val="30"/>
  </w:num>
  <w:num w:numId="19">
    <w:abstractNumId w:val="5"/>
  </w:num>
  <w:num w:numId="20">
    <w:abstractNumId w:val="20"/>
  </w:num>
  <w:num w:numId="21">
    <w:abstractNumId w:val="11"/>
  </w:num>
  <w:num w:numId="22">
    <w:abstractNumId w:val="21"/>
  </w:num>
  <w:num w:numId="23">
    <w:abstractNumId w:val="24"/>
  </w:num>
  <w:num w:numId="24">
    <w:abstractNumId w:val="13"/>
  </w:num>
  <w:num w:numId="25">
    <w:abstractNumId w:val="23"/>
  </w:num>
  <w:num w:numId="26">
    <w:abstractNumId w:val="2"/>
  </w:num>
  <w:num w:numId="27">
    <w:abstractNumId w:val="22"/>
  </w:num>
  <w:num w:numId="28">
    <w:abstractNumId w:val="9"/>
  </w:num>
  <w:num w:numId="29">
    <w:abstractNumId w:val="16"/>
  </w:num>
  <w:num w:numId="30">
    <w:abstractNumId w:val="8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8A"/>
    <w:rsid w:val="00005F65"/>
    <w:rsid w:val="000919A0"/>
    <w:rsid w:val="00095D58"/>
    <w:rsid w:val="000E6D63"/>
    <w:rsid w:val="00112DF6"/>
    <w:rsid w:val="00161983"/>
    <w:rsid w:val="00177EBB"/>
    <w:rsid w:val="001A0906"/>
    <w:rsid w:val="001C2983"/>
    <w:rsid w:val="001C79FB"/>
    <w:rsid w:val="001D293D"/>
    <w:rsid w:val="001E5F04"/>
    <w:rsid w:val="001F6B17"/>
    <w:rsid w:val="00226E9F"/>
    <w:rsid w:val="00240042"/>
    <w:rsid w:val="00254EC8"/>
    <w:rsid w:val="002746F5"/>
    <w:rsid w:val="00294ED7"/>
    <w:rsid w:val="00302378"/>
    <w:rsid w:val="00341D9A"/>
    <w:rsid w:val="00360110"/>
    <w:rsid w:val="00385CB0"/>
    <w:rsid w:val="003E7C66"/>
    <w:rsid w:val="004109E9"/>
    <w:rsid w:val="00452418"/>
    <w:rsid w:val="0048763D"/>
    <w:rsid w:val="004A2CD3"/>
    <w:rsid w:val="004C27DE"/>
    <w:rsid w:val="004C686A"/>
    <w:rsid w:val="004C799F"/>
    <w:rsid w:val="004D6E09"/>
    <w:rsid w:val="0054763D"/>
    <w:rsid w:val="005624C9"/>
    <w:rsid w:val="00570BD1"/>
    <w:rsid w:val="005A2152"/>
    <w:rsid w:val="005A6528"/>
    <w:rsid w:val="005C5BD4"/>
    <w:rsid w:val="005F3130"/>
    <w:rsid w:val="006107A9"/>
    <w:rsid w:val="0061647C"/>
    <w:rsid w:val="006316C5"/>
    <w:rsid w:val="00643D54"/>
    <w:rsid w:val="00647E23"/>
    <w:rsid w:val="006639B2"/>
    <w:rsid w:val="0067148C"/>
    <w:rsid w:val="006871AF"/>
    <w:rsid w:val="006C3D64"/>
    <w:rsid w:val="006D772D"/>
    <w:rsid w:val="006E188B"/>
    <w:rsid w:val="00721349"/>
    <w:rsid w:val="0072606B"/>
    <w:rsid w:val="00751FE0"/>
    <w:rsid w:val="00764B57"/>
    <w:rsid w:val="00764C09"/>
    <w:rsid w:val="00771DB5"/>
    <w:rsid w:val="007B2332"/>
    <w:rsid w:val="007E1ACA"/>
    <w:rsid w:val="00821238"/>
    <w:rsid w:val="008374F8"/>
    <w:rsid w:val="00840059"/>
    <w:rsid w:val="00845826"/>
    <w:rsid w:val="0086094C"/>
    <w:rsid w:val="00861ED3"/>
    <w:rsid w:val="008665AF"/>
    <w:rsid w:val="00872848"/>
    <w:rsid w:val="00874AF8"/>
    <w:rsid w:val="008801C3"/>
    <w:rsid w:val="008859E9"/>
    <w:rsid w:val="008A3524"/>
    <w:rsid w:val="008D6FFF"/>
    <w:rsid w:val="008F3B06"/>
    <w:rsid w:val="00906EA7"/>
    <w:rsid w:val="0091142C"/>
    <w:rsid w:val="009368F5"/>
    <w:rsid w:val="00941AEC"/>
    <w:rsid w:val="009513CA"/>
    <w:rsid w:val="0096395C"/>
    <w:rsid w:val="00970E60"/>
    <w:rsid w:val="009B5987"/>
    <w:rsid w:val="009B724E"/>
    <w:rsid w:val="009C0A9B"/>
    <w:rsid w:val="009D2F8D"/>
    <w:rsid w:val="009D7454"/>
    <w:rsid w:val="009E61EC"/>
    <w:rsid w:val="009F3EDE"/>
    <w:rsid w:val="00A0374B"/>
    <w:rsid w:val="00A25007"/>
    <w:rsid w:val="00A30ABA"/>
    <w:rsid w:val="00A32EA6"/>
    <w:rsid w:val="00A44498"/>
    <w:rsid w:val="00A45F53"/>
    <w:rsid w:val="00A66BBF"/>
    <w:rsid w:val="00A82892"/>
    <w:rsid w:val="00AC3BB9"/>
    <w:rsid w:val="00AD26C5"/>
    <w:rsid w:val="00AE6217"/>
    <w:rsid w:val="00B10D8E"/>
    <w:rsid w:val="00B22803"/>
    <w:rsid w:val="00B51D06"/>
    <w:rsid w:val="00B57E03"/>
    <w:rsid w:val="00B643A0"/>
    <w:rsid w:val="00B94A39"/>
    <w:rsid w:val="00BA0668"/>
    <w:rsid w:val="00BB1FE7"/>
    <w:rsid w:val="00BC5674"/>
    <w:rsid w:val="00BD054D"/>
    <w:rsid w:val="00BE3D92"/>
    <w:rsid w:val="00C01F4D"/>
    <w:rsid w:val="00C22666"/>
    <w:rsid w:val="00C378C2"/>
    <w:rsid w:val="00C53166"/>
    <w:rsid w:val="00C65F67"/>
    <w:rsid w:val="00CB7F40"/>
    <w:rsid w:val="00CE6142"/>
    <w:rsid w:val="00CF3836"/>
    <w:rsid w:val="00D03D9D"/>
    <w:rsid w:val="00D1511F"/>
    <w:rsid w:val="00D2732B"/>
    <w:rsid w:val="00D3536B"/>
    <w:rsid w:val="00D80CB3"/>
    <w:rsid w:val="00DB2444"/>
    <w:rsid w:val="00E350B1"/>
    <w:rsid w:val="00E96A1D"/>
    <w:rsid w:val="00EA3C46"/>
    <w:rsid w:val="00EB4CE2"/>
    <w:rsid w:val="00EB770D"/>
    <w:rsid w:val="00EC3367"/>
    <w:rsid w:val="00EC3A0C"/>
    <w:rsid w:val="00EE560D"/>
    <w:rsid w:val="00EF3C8A"/>
    <w:rsid w:val="00F05014"/>
    <w:rsid w:val="00F17DD9"/>
    <w:rsid w:val="00F47C35"/>
    <w:rsid w:val="00F5678B"/>
    <w:rsid w:val="00F63DAD"/>
    <w:rsid w:val="00F646CD"/>
    <w:rsid w:val="00F85195"/>
    <w:rsid w:val="00F8634B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FF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8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F3C8A"/>
    <w:pPr>
      <w:keepNext/>
      <w:pBdr>
        <w:bottom w:val="single" w:sz="4" w:space="1" w:color="auto"/>
      </w:pBdr>
      <w:outlineLvl w:val="0"/>
    </w:pPr>
    <w:rPr>
      <w:rFonts w:ascii="Arial" w:hAnsi="Arial"/>
      <w:b/>
      <w:sz w:val="22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EF3C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F3C8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6871AF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F3C8A"/>
    <w:rPr>
      <w:rFonts w:ascii="Arial" w:eastAsia="Times New Roman" w:hAnsi="Arial" w:cs="Times New Roman"/>
      <w:b/>
      <w:sz w:val="22"/>
      <w:szCs w:val="20"/>
      <w:lang w:eastAsia="pt-BR"/>
    </w:rPr>
  </w:style>
  <w:style w:type="character" w:customStyle="1" w:styleId="Ttulo2Char">
    <w:name w:val="Título 2 Char"/>
    <w:link w:val="Ttulo2"/>
    <w:rsid w:val="00EF3C8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EF3C8A"/>
    <w:rPr>
      <w:rFonts w:ascii="Cambria" w:eastAsia="Times New Roman" w:hAnsi="Cambria" w:cs="Times New Roman"/>
      <w:b/>
      <w:bCs/>
      <w:color w:val="4F81BD"/>
      <w:lang w:eastAsia="pt-BR"/>
    </w:rPr>
  </w:style>
  <w:style w:type="character" w:styleId="Hiperlink">
    <w:name w:val="Hyperlink"/>
    <w:uiPriority w:val="99"/>
    <w:rsid w:val="00EF3C8A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F3C8A"/>
    <w:pPr>
      <w:jc w:val="center"/>
    </w:pPr>
    <w:rPr>
      <w:rFonts w:ascii="Arial" w:hAnsi="Arial"/>
      <w:b/>
      <w:sz w:val="28"/>
      <w:szCs w:val="20"/>
    </w:rPr>
  </w:style>
  <w:style w:type="paragraph" w:styleId="Corpodetexto3">
    <w:name w:val="Body Text 3"/>
    <w:basedOn w:val="Normal"/>
    <w:link w:val="Corpodetexto3Char"/>
    <w:rsid w:val="00EF3C8A"/>
    <w:pPr>
      <w:jc w:val="both"/>
    </w:pPr>
    <w:rPr>
      <w:rFonts w:ascii="Arial" w:hAnsi="Arial"/>
      <w:sz w:val="22"/>
      <w:szCs w:val="20"/>
      <w:lang w:val="x-none"/>
    </w:rPr>
  </w:style>
  <w:style w:type="character" w:customStyle="1" w:styleId="Corpodetexto3Char">
    <w:name w:val="Corpo de texto 3 Char"/>
    <w:link w:val="Corpodetexto3"/>
    <w:rsid w:val="00EF3C8A"/>
    <w:rPr>
      <w:rFonts w:ascii="Arial" w:eastAsia="Times New Roman" w:hAnsi="Arial" w:cs="Times New Roman"/>
      <w:sz w:val="22"/>
      <w:szCs w:val="20"/>
      <w:lang w:eastAsia="pt-BR"/>
    </w:rPr>
  </w:style>
  <w:style w:type="paragraph" w:styleId="NormalWeb">
    <w:name w:val="Normal (Web)"/>
    <w:basedOn w:val="Normal"/>
    <w:rsid w:val="00EF3C8A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EF3C8A"/>
  </w:style>
  <w:style w:type="character" w:customStyle="1" w:styleId="apple-style-span">
    <w:name w:val="apple-style-span"/>
    <w:rsid w:val="00EF3C8A"/>
  </w:style>
  <w:style w:type="paragraph" w:customStyle="1" w:styleId="ListaColorida-nfase11">
    <w:name w:val="Lista Colorida - Ênfase 11"/>
    <w:basedOn w:val="Normal"/>
    <w:uiPriority w:val="34"/>
    <w:qFormat/>
    <w:rsid w:val="00EF3C8A"/>
    <w:pPr>
      <w:ind w:left="720"/>
      <w:contextualSpacing/>
    </w:pPr>
  </w:style>
  <w:style w:type="character" w:styleId="Forte">
    <w:name w:val="Strong"/>
    <w:uiPriority w:val="22"/>
    <w:qFormat/>
    <w:rsid w:val="00EF3C8A"/>
    <w:rPr>
      <w:b/>
      <w:bCs/>
    </w:rPr>
  </w:style>
  <w:style w:type="paragraph" w:customStyle="1" w:styleId="Default">
    <w:name w:val="Default"/>
    <w:rsid w:val="00EF3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rticle-title">
    <w:name w:val="article-title"/>
    <w:rsid w:val="00EF3C8A"/>
  </w:style>
  <w:style w:type="paragraph" w:styleId="Rodap">
    <w:name w:val="footer"/>
    <w:basedOn w:val="Normal"/>
    <w:link w:val="RodapChar"/>
    <w:uiPriority w:val="99"/>
    <w:unhideWhenUsed/>
    <w:rsid w:val="00EF3C8A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EF3C8A"/>
    <w:rPr>
      <w:rFonts w:ascii="Times New Roman" w:eastAsia="Times New Roman" w:hAnsi="Times New Roman" w:cs="Times New Roman"/>
      <w:lang w:eastAsia="pt-BR"/>
    </w:rPr>
  </w:style>
  <w:style w:type="character" w:styleId="NmerodaPgina">
    <w:name w:val="page number"/>
    <w:uiPriority w:val="99"/>
    <w:semiHidden/>
    <w:unhideWhenUsed/>
    <w:rsid w:val="00EF3C8A"/>
  </w:style>
  <w:style w:type="character" w:customStyle="1" w:styleId="Ttulo4Char">
    <w:name w:val="Título 4 Char"/>
    <w:link w:val="Ttulo4"/>
    <w:uiPriority w:val="9"/>
    <w:rsid w:val="006871AF"/>
    <w:rPr>
      <w:rFonts w:ascii="Cambria" w:eastAsia="MS Mincho" w:hAnsi="Cambria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95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9513CA"/>
    <w:rPr>
      <w:color w:val="800080"/>
      <w:u w:val="single"/>
    </w:rPr>
  </w:style>
  <w:style w:type="paragraph" w:styleId="GradeClara-nfase3">
    <w:name w:val="Light Grid Accent 3"/>
    <w:basedOn w:val="Normal"/>
    <w:uiPriority w:val="34"/>
    <w:qFormat/>
    <w:rsid w:val="003E7C66"/>
    <w:pPr>
      <w:ind w:left="720"/>
      <w:contextualSpacing/>
    </w:pPr>
    <w:rPr>
      <w:rFonts w:ascii="Times" w:eastAsia="MS Mincho" w:hAnsi="Times"/>
      <w:sz w:val="20"/>
      <w:szCs w:val="20"/>
      <w:lang w:eastAsia="en-US"/>
    </w:rPr>
  </w:style>
  <w:style w:type="character" w:styleId="Refdecomentrio">
    <w:name w:val="annotation reference"/>
    <w:uiPriority w:val="99"/>
    <w:semiHidden/>
    <w:unhideWhenUsed/>
    <w:rsid w:val="00570BD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0BD1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70BD1"/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0B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70BD1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BD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70BD1"/>
    <w:rPr>
      <w:rFonts w:ascii="Lucida Grande" w:eastAsia="Times New Roman" w:hAnsi="Lucida Grande" w:cs="Lucida Grande"/>
      <w:sz w:val="18"/>
      <w:szCs w:val="18"/>
      <w:lang w:eastAsia="pt-BR"/>
    </w:rPr>
  </w:style>
  <w:style w:type="paragraph" w:customStyle="1" w:styleId="yiv2849099444western">
    <w:name w:val="yiv2849099444western"/>
    <w:basedOn w:val="Normal"/>
    <w:rsid w:val="00CE61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33FD7-DF7B-354F-A69C-76577604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cp:lastPrinted>2016-03-02T00:20:00Z</cp:lastPrinted>
  <dcterms:created xsi:type="dcterms:W3CDTF">2016-08-17T20:09:00Z</dcterms:created>
  <dcterms:modified xsi:type="dcterms:W3CDTF">2016-08-17T20:09:00Z</dcterms:modified>
</cp:coreProperties>
</file>