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AFD11" w14:textId="77777777" w:rsidR="004965CC" w:rsidRPr="000A5A04" w:rsidRDefault="00725503" w:rsidP="004965CC">
      <w:pPr>
        <w:widowControl w:val="0"/>
        <w:autoSpaceDE w:val="0"/>
        <w:autoSpaceDN w:val="0"/>
        <w:adjustRightInd w:val="0"/>
        <w:spacing w:before="93" w:after="0" w:line="240" w:lineRule="auto"/>
        <w:ind w:left="720"/>
        <w:rPr>
          <w:rFonts w:ascii="Times" w:hAnsi="Times"/>
          <w:lang w:val="pt-BR"/>
        </w:rPr>
      </w:pPr>
      <w:r>
        <w:rPr>
          <w:rFonts w:ascii="Times" w:hAnsi="Times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8BE4DE" wp14:editId="4BD7C275">
                <wp:simplePos x="0" y="0"/>
                <wp:positionH relativeFrom="column">
                  <wp:posOffset>1104900</wp:posOffset>
                </wp:positionH>
                <wp:positionV relativeFrom="paragraph">
                  <wp:posOffset>9525</wp:posOffset>
                </wp:positionV>
                <wp:extent cx="5191125" cy="586105"/>
                <wp:effectExtent l="0" t="0" r="317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020CD" w14:textId="77777777" w:rsidR="00EF6718" w:rsidRPr="0071329D" w:rsidRDefault="00EF6718" w:rsidP="004965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4" w:right="32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</w:pP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  <w:lang w:val="pt-BR"/>
                              </w:rPr>
                              <w:t>UN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1"/>
                                <w:sz w:val="24"/>
                                <w:szCs w:val="28"/>
                                <w:lang w:val="pt-BR"/>
                              </w:rPr>
                              <w:t>I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VE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  <w:lang w:val="pt-BR"/>
                              </w:rPr>
                              <w:t>R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S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1"/>
                                <w:sz w:val="24"/>
                                <w:szCs w:val="28"/>
                                <w:lang w:val="pt-BR"/>
                              </w:rPr>
                              <w:t>I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  <w:lang w:val="pt-BR"/>
                              </w:rPr>
                              <w:t>D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A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  <w:lang w:val="pt-BR"/>
                              </w:rPr>
                              <w:t>D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3"/>
                                <w:sz w:val="24"/>
                                <w:szCs w:val="28"/>
                                <w:lang w:val="pt-BR"/>
                              </w:rPr>
                              <w:t>F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E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  <w:lang w:val="pt-BR"/>
                              </w:rPr>
                              <w:t>D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E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  <w:lang w:val="pt-BR"/>
                              </w:rPr>
                              <w:t>R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AL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  <w:lang w:val="pt-BR"/>
                              </w:rPr>
                              <w:t>D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8"/>
                                <w:lang w:val="pt-BR"/>
                              </w:rPr>
                              <w:t>S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A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  <w:lang w:val="pt-BR"/>
                              </w:rPr>
                              <w:t>NT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  <w:lang w:val="pt-BR"/>
                              </w:rPr>
                              <w:t>C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A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  <w:lang w:val="pt-BR"/>
                              </w:rPr>
                              <w:t>T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A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  <w:lang w:val="pt-BR"/>
                              </w:rPr>
                              <w:t>R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1"/>
                                <w:sz w:val="24"/>
                                <w:szCs w:val="28"/>
                                <w:lang w:val="pt-BR"/>
                              </w:rPr>
                              <w:t>I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  <w:lang w:val="pt-BR"/>
                              </w:rPr>
                              <w:t>N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A</w:t>
                            </w:r>
                          </w:p>
                          <w:p w14:paraId="75172738" w14:textId="77777777" w:rsidR="00EF6718" w:rsidRPr="0071329D" w:rsidRDefault="00EF6718" w:rsidP="004965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4" w:right="32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</w:pP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  <w:lang w:val="pt-BR"/>
                              </w:rPr>
                              <w:t>C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E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  <w:lang w:val="pt-BR"/>
                              </w:rPr>
                              <w:t>NTR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  <w:lang w:val="pt-BR"/>
                              </w:rPr>
                              <w:t>D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  <w:lang w:val="pt-BR"/>
                              </w:rPr>
                              <w:t>F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1"/>
                                <w:sz w:val="24"/>
                                <w:szCs w:val="28"/>
                                <w:lang w:val="pt-BR"/>
                              </w:rPr>
                              <w:t>I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L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8"/>
                                <w:lang w:val="pt-BR"/>
                              </w:rPr>
                              <w:t>O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SO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  <w:lang w:val="pt-BR"/>
                              </w:rPr>
                              <w:t>F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1"/>
                                <w:sz w:val="24"/>
                                <w:szCs w:val="28"/>
                                <w:lang w:val="pt-BR"/>
                              </w:rPr>
                              <w:t>I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A 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3"/>
                                <w:sz w:val="24"/>
                                <w:szCs w:val="28"/>
                                <w:lang w:val="pt-BR"/>
                              </w:rPr>
                              <w:t>C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1"/>
                                <w:sz w:val="24"/>
                                <w:szCs w:val="28"/>
                                <w:lang w:val="pt-BR"/>
                              </w:rPr>
                              <w:t>I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Ê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  <w:lang w:val="pt-BR"/>
                              </w:rPr>
                              <w:t>NC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1"/>
                                <w:sz w:val="24"/>
                                <w:szCs w:val="28"/>
                                <w:lang w:val="pt-BR"/>
                              </w:rPr>
                              <w:t>I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8"/>
                                <w:lang w:val="pt-BR"/>
                              </w:rPr>
                              <w:t>A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  <w:lang w:val="pt-BR"/>
                              </w:rPr>
                              <w:t>HUM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A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  <w:lang w:val="pt-BR"/>
                              </w:rPr>
                              <w:t>N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AS</w:t>
                            </w:r>
                          </w:p>
                          <w:p w14:paraId="14488BE1" w14:textId="77777777" w:rsidR="00EF6718" w:rsidRPr="00006244" w:rsidRDefault="00EF6718" w:rsidP="004965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4" w:right="32"/>
                              <w:jc w:val="center"/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  <w:lang w:val="pt-BR"/>
                              </w:rPr>
                              <w:t>D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EPA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  <w:lang w:val="pt-BR"/>
                              </w:rPr>
                              <w:t>RT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A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  <w:lang w:val="pt-BR"/>
                              </w:rPr>
                              <w:t>M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E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  <w:lang w:val="pt-BR"/>
                              </w:rPr>
                              <w:t>NT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  <w:lang w:val="pt-BR"/>
                              </w:rPr>
                              <w:t>D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PS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1"/>
                                <w:sz w:val="24"/>
                                <w:szCs w:val="28"/>
                                <w:lang w:val="pt-BR"/>
                              </w:rPr>
                              <w:t>I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1"/>
                                <w:sz w:val="24"/>
                                <w:szCs w:val="28"/>
                                <w:lang w:val="pt-BR"/>
                              </w:rPr>
                              <w:t>C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8"/>
                                <w:lang w:val="pt-BR"/>
                              </w:rPr>
                              <w:t>O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LO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8"/>
                                <w:lang w:val="pt-BR"/>
                              </w:rPr>
                              <w:t>G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pacing w:val="1"/>
                                <w:sz w:val="24"/>
                                <w:szCs w:val="28"/>
                                <w:lang w:val="pt-BR"/>
                              </w:rPr>
                              <w:t>I</w:t>
                            </w:r>
                            <w:r w:rsidRPr="0071329D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8"/>
                                <w:lang w:val="pt-BR"/>
                              </w:rPr>
                              <w:t>A</w:t>
                            </w:r>
                          </w:p>
                          <w:p w14:paraId="3E2AE605" w14:textId="77777777" w:rsidR="00EF6718" w:rsidRPr="00006244" w:rsidRDefault="00EF6718" w:rsidP="004965CC">
                            <w:pPr>
                              <w:spacing w:line="240" w:lineRule="auto"/>
                              <w:rPr>
                                <w:rFonts w:ascii="Arial Narrow" w:hAnsi="Arial Narrow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pt;margin-top:.75pt;width:408.75pt;height:4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" filled="f" stroked="f">
                <v:textbox>
                  <w:txbxContent>
                    <w:p w14:paraId="17A020CD" w14:textId="77777777" w:rsidR="00EF6718" w:rsidRPr="0071329D" w:rsidRDefault="00EF6718" w:rsidP="004965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24" w:right="32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</w:pPr>
                      <w:r w:rsidRPr="0071329D"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  <w:lang w:val="pt-BR"/>
                        </w:rPr>
                        <w:t>UN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1"/>
                          <w:sz w:val="24"/>
                          <w:szCs w:val="28"/>
                          <w:lang w:val="pt-BR"/>
                        </w:rPr>
                        <w:t>I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VE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  <w:lang w:val="pt-BR"/>
                        </w:rPr>
                        <w:t>R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S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1"/>
                          <w:sz w:val="24"/>
                          <w:szCs w:val="28"/>
                          <w:lang w:val="pt-BR"/>
                        </w:rPr>
                        <w:t>I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  <w:lang w:val="pt-BR"/>
                        </w:rPr>
                        <w:t>D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A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  <w:lang w:val="pt-BR"/>
                        </w:rPr>
                        <w:t>D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E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 xml:space="preserve"> 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3"/>
                          <w:sz w:val="24"/>
                          <w:szCs w:val="28"/>
                          <w:lang w:val="pt-BR"/>
                        </w:rPr>
                        <w:t>F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E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  <w:lang w:val="pt-BR"/>
                        </w:rPr>
                        <w:t>D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E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  <w:lang w:val="pt-BR"/>
                        </w:rPr>
                        <w:t>R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AL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 xml:space="preserve"> 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  <w:lang w:val="pt-BR"/>
                        </w:rPr>
                        <w:t>D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E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 xml:space="preserve"> 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8"/>
                          <w:lang w:val="pt-BR"/>
                        </w:rPr>
                        <w:t>S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A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  <w:lang w:val="pt-BR"/>
                        </w:rPr>
                        <w:t>NT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A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 xml:space="preserve"> 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  <w:lang w:val="pt-BR"/>
                        </w:rPr>
                        <w:t>C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A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  <w:lang w:val="pt-BR"/>
                        </w:rPr>
                        <w:t>T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A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  <w:lang w:val="pt-BR"/>
                        </w:rPr>
                        <w:t>R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1"/>
                          <w:sz w:val="24"/>
                          <w:szCs w:val="28"/>
                          <w:lang w:val="pt-BR"/>
                        </w:rPr>
                        <w:t>I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  <w:lang w:val="pt-BR"/>
                        </w:rPr>
                        <w:t>N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A</w:t>
                      </w:r>
                    </w:p>
                    <w:p w14:paraId="75172738" w14:textId="77777777" w:rsidR="00EF6718" w:rsidRPr="0071329D" w:rsidRDefault="00EF6718" w:rsidP="004965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24" w:right="32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</w:pPr>
                      <w:r w:rsidRPr="0071329D"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  <w:lang w:val="pt-BR"/>
                        </w:rPr>
                        <w:t>C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E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  <w:lang w:val="pt-BR"/>
                        </w:rPr>
                        <w:t>NTR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O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 xml:space="preserve"> 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  <w:lang w:val="pt-BR"/>
                        </w:rPr>
                        <w:t>D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E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 xml:space="preserve"> 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  <w:lang w:val="pt-BR"/>
                        </w:rPr>
                        <w:t>F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1"/>
                          <w:sz w:val="24"/>
                          <w:szCs w:val="28"/>
                          <w:lang w:val="pt-BR"/>
                        </w:rPr>
                        <w:t>I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L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8"/>
                          <w:lang w:val="pt-BR"/>
                        </w:rPr>
                        <w:t>O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SO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  <w:lang w:val="pt-BR"/>
                        </w:rPr>
                        <w:t>F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1"/>
                          <w:sz w:val="24"/>
                          <w:szCs w:val="28"/>
                          <w:lang w:val="pt-BR"/>
                        </w:rPr>
                        <w:t>I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A E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 xml:space="preserve"> 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3"/>
                          <w:sz w:val="24"/>
                          <w:szCs w:val="28"/>
                          <w:lang w:val="pt-BR"/>
                        </w:rPr>
                        <w:t>C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1"/>
                          <w:sz w:val="24"/>
                          <w:szCs w:val="28"/>
                          <w:lang w:val="pt-BR"/>
                        </w:rPr>
                        <w:t>I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Ê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  <w:lang w:val="pt-BR"/>
                        </w:rPr>
                        <w:t>NC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1"/>
                          <w:sz w:val="24"/>
                          <w:szCs w:val="28"/>
                          <w:lang w:val="pt-BR"/>
                        </w:rPr>
                        <w:t>I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8"/>
                          <w:lang w:val="pt-BR"/>
                        </w:rPr>
                        <w:t>A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S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 xml:space="preserve"> 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  <w:lang w:val="pt-BR"/>
                        </w:rPr>
                        <w:t>HUM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A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  <w:lang w:val="pt-BR"/>
                        </w:rPr>
                        <w:t>N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AS</w:t>
                      </w:r>
                    </w:p>
                    <w:p w14:paraId="14488BE1" w14:textId="77777777" w:rsidR="00EF6718" w:rsidRPr="00006244" w:rsidRDefault="00EF6718" w:rsidP="004965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24" w:right="32"/>
                        <w:jc w:val="center"/>
                        <w:rPr>
                          <w:rFonts w:ascii="Arial Narrow" w:hAnsi="Arial Narrow" w:cs="Arial"/>
                          <w:sz w:val="28"/>
                          <w:szCs w:val="28"/>
                          <w:lang w:val="pt-BR"/>
                        </w:rPr>
                      </w:pPr>
                      <w:r w:rsidRPr="0071329D"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  <w:lang w:val="pt-BR"/>
                        </w:rPr>
                        <w:t>D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EPA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  <w:lang w:val="pt-BR"/>
                        </w:rPr>
                        <w:t>RT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A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  <w:lang w:val="pt-BR"/>
                        </w:rPr>
                        <w:t>M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E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  <w:lang w:val="pt-BR"/>
                        </w:rPr>
                        <w:t>NT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O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 xml:space="preserve"> 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  <w:lang w:val="pt-BR"/>
                        </w:rPr>
                        <w:t>D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E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 xml:space="preserve"> 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PS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1"/>
                          <w:sz w:val="24"/>
                          <w:szCs w:val="28"/>
                          <w:lang w:val="pt-BR"/>
                        </w:rPr>
                        <w:t>I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1"/>
                          <w:sz w:val="24"/>
                          <w:szCs w:val="28"/>
                          <w:lang w:val="pt-BR"/>
                        </w:rPr>
                        <w:t>C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8"/>
                          <w:lang w:val="pt-BR"/>
                        </w:rPr>
                        <w:t>O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LO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8"/>
                          <w:lang w:val="pt-BR"/>
                        </w:rPr>
                        <w:t>G</w:t>
                      </w:r>
                      <w:r w:rsidRPr="0071329D">
                        <w:rPr>
                          <w:rFonts w:ascii="Arial Narrow" w:hAnsi="Arial Narrow" w:cs="Arial"/>
                          <w:b/>
                          <w:spacing w:val="1"/>
                          <w:sz w:val="24"/>
                          <w:szCs w:val="28"/>
                          <w:lang w:val="pt-BR"/>
                        </w:rPr>
                        <w:t>I</w:t>
                      </w:r>
                      <w:r w:rsidRPr="0071329D">
                        <w:rPr>
                          <w:rFonts w:ascii="Arial Narrow" w:hAnsi="Arial Narrow" w:cs="Arial"/>
                          <w:b/>
                          <w:sz w:val="24"/>
                          <w:szCs w:val="28"/>
                          <w:lang w:val="pt-BR"/>
                        </w:rPr>
                        <w:t>A</w:t>
                      </w:r>
                    </w:p>
                    <w:p w14:paraId="3E2AE605" w14:textId="77777777" w:rsidR="00EF6718" w:rsidRPr="00006244" w:rsidRDefault="00EF6718" w:rsidP="004965CC">
                      <w:pPr>
                        <w:spacing w:line="240" w:lineRule="auto"/>
                        <w:rPr>
                          <w:rFonts w:ascii="Arial Narrow" w:hAnsi="Arial Narrow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0CC">
        <w:rPr>
          <w:rFonts w:ascii="Times" w:hAnsi="Times"/>
          <w:noProof/>
          <w:lang w:val="pt-BR" w:eastAsia="fr-FR"/>
        </w:rPr>
        <w:tab/>
      </w:r>
      <w:r>
        <w:rPr>
          <w:rFonts w:ascii="Times" w:hAnsi="Times"/>
          <w:noProof/>
          <w:lang w:val="pt-BR" w:eastAsia="pt-BR"/>
        </w:rPr>
        <w:drawing>
          <wp:inline distT="0" distB="0" distL="0" distR="0" wp14:anchorId="2F4BE9FC" wp14:editId="0E5C2D1C">
            <wp:extent cx="808990" cy="656590"/>
            <wp:effectExtent l="0" t="0" r="3810" b="381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B61F9" w14:textId="77777777" w:rsidR="004965CC" w:rsidRPr="000A5A04" w:rsidRDefault="004965CC" w:rsidP="004965CC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/>
          <w:lang w:val="pt-BR"/>
        </w:rPr>
      </w:pPr>
    </w:p>
    <w:p w14:paraId="086A5D69" w14:textId="0C6BDCB3" w:rsidR="004965CC" w:rsidRPr="004F5444" w:rsidRDefault="00736442" w:rsidP="004965CC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7" w:lineRule="exact"/>
        <w:ind w:right="-53"/>
        <w:jc w:val="center"/>
        <w:rPr>
          <w:rFonts w:ascii="Times" w:hAnsi="Times"/>
          <w:b/>
          <w:bCs/>
          <w:position w:val="-1"/>
          <w:lang w:val="pt-BR"/>
        </w:rPr>
      </w:pPr>
      <w:r>
        <w:rPr>
          <w:rFonts w:ascii="Times" w:hAnsi="Times"/>
          <w:b/>
          <w:bCs/>
          <w:position w:val="-1"/>
          <w:lang w:val="pt-BR"/>
        </w:rPr>
        <w:t>PROGRAMA</w:t>
      </w:r>
      <w:bookmarkStart w:id="0" w:name="_GoBack"/>
      <w:bookmarkEnd w:id="0"/>
      <w:r w:rsidR="004965CC" w:rsidRPr="004F5444">
        <w:rPr>
          <w:rFonts w:ascii="Times" w:hAnsi="Times"/>
          <w:b/>
          <w:bCs/>
          <w:position w:val="-1"/>
          <w:lang w:val="pt-BR"/>
        </w:rPr>
        <w:t xml:space="preserve"> DE ENSINO</w:t>
      </w:r>
    </w:p>
    <w:p w14:paraId="738E3159" w14:textId="77777777" w:rsidR="004965CC" w:rsidRPr="004F5444" w:rsidRDefault="004965CC" w:rsidP="004965CC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7" w:lineRule="exact"/>
        <w:ind w:right="-53"/>
        <w:jc w:val="center"/>
        <w:rPr>
          <w:rFonts w:ascii="Times" w:hAnsi="Times"/>
          <w:b/>
          <w:bCs/>
          <w:position w:val="-1"/>
          <w:lang w:val="pt-BR"/>
        </w:rPr>
      </w:pPr>
    </w:p>
    <w:p w14:paraId="310829FB" w14:textId="77777777" w:rsidR="004965CC" w:rsidRPr="004F5444" w:rsidRDefault="004965CC" w:rsidP="004965CC">
      <w:pPr>
        <w:widowControl w:val="0"/>
        <w:pBdr>
          <w:bottom w:val="single" w:sz="4" w:space="1" w:color="auto"/>
        </w:pBdr>
        <w:tabs>
          <w:tab w:val="left" w:pos="270"/>
        </w:tabs>
        <w:autoSpaceDE w:val="0"/>
        <w:autoSpaceDN w:val="0"/>
        <w:adjustRightInd w:val="0"/>
        <w:spacing w:after="0" w:line="247" w:lineRule="exact"/>
        <w:ind w:right="-53"/>
        <w:rPr>
          <w:rFonts w:ascii="Times" w:hAnsi="Times"/>
          <w:lang w:val="pt-BR"/>
        </w:rPr>
      </w:pPr>
      <w:r w:rsidRPr="004F5444">
        <w:rPr>
          <w:rFonts w:ascii="Times" w:hAnsi="Times"/>
          <w:b/>
          <w:bCs/>
          <w:position w:val="-1"/>
          <w:lang w:val="pt-BR"/>
        </w:rPr>
        <w:t>I. I</w:t>
      </w:r>
      <w:r w:rsidRPr="004F5444">
        <w:rPr>
          <w:rFonts w:ascii="Times" w:hAnsi="Times"/>
          <w:b/>
          <w:bCs/>
          <w:spacing w:val="-1"/>
          <w:position w:val="-1"/>
          <w:lang w:val="pt-BR"/>
        </w:rPr>
        <w:t>DEN</w:t>
      </w:r>
      <w:r w:rsidRPr="004F5444">
        <w:rPr>
          <w:rFonts w:ascii="Times" w:hAnsi="Times"/>
          <w:b/>
          <w:bCs/>
          <w:position w:val="-1"/>
          <w:lang w:val="pt-BR"/>
        </w:rPr>
        <w:t>TIFI</w:t>
      </w:r>
      <w:r w:rsidRPr="004F5444">
        <w:rPr>
          <w:rFonts w:ascii="Times" w:hAnsi="Times"/>
          <w:b/>
          <w:bCs/>
          <w:spacing w:val="-1"/>
          <w:position w:val="-1"/>
          <w:lang w:val="pt-BR"/>
        </w:rPr>
        <w:t>CAÇÃ</w:t>
      </w:r>
      <w:r w:rsidRPr="004F5444">
        <w:rPr>
          <w:rFonts w:ascii="Times" w:hAnsi="Times"/>
          <w:b/>
          <w:bCs/>
          <w:position w:val="-1"/>
          <w:lang w:val="pt-BR"/>
        </w:rPr>
        <w:t>O</w:t>
      </w:r>
    </w:p>
    <w:p w14:paraId="213F4565" w14:textId="77777777" w:rsidR="00356F4E" w:rsidRDefault="004965CC" w:rsidP="00883143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after="0" w:line="252" w:lineRule="exact"/>
        <w:ind w:right="-478"/>
        <w:jc w:val="both"/>
        <w:rPr>
          <w:rFonts w:ascii="Times" w:hAnsi="Times"/>
          <w:lang w:val="pt-BR"/>
        </w:rPr>
      </w:pPr>
      <w:r w:rsidRPr="004F5444">
        <w:rPr>
          <w:rFonts w:ascii="Times" w:hAnsi="Times"/>
          <w:lang w:val="pt-BR"/>
        </w:rPr>
        <w:t>Curso:</w:t>
      </w:r>
      <w:r w:rsidR="00F13827" w:rsidRPr="004F5444">
        <w:rPr>
          <w:rFonts w:ascii="Times" w:hAnsi="Times"/>
          <w:lang w:val="pt-BR"/>
        </w:rPr>
        <w:t xml:space="preserve"> </w:t>
      </w:r>
      <w:r w:rsidR="004F5444" w:rsidRPr="004F5444">
        <w:rPr>
          <w:rFonts w:ascii="Times" w:hAnsi="Times"/>
          <w:lang w:val="pt-BR"/>
        </w:rPr>
        <w:t>Psicologia</w:t>
      </w:r>
      <w:r w:rsidR="004F5444">
        <w:rPr>
          <w:rFonts w:ascii="Times" w:hAnsi="Times"/>
          <w:lang w:val="pt-BR"/>
        </w:rPr>
        <w:t xml:space="preserve">                      </w:t>
      </w:r>
      <w:r w:rsidRPr="004F5444">
        <w:rPr>
          <w:rFonts w:ascii="Times" w:hAnsi="Times"/>
          <w:lang w:val="pt-BR"/>
        </w:rPr>
        <w:t>Semestre:</w:t>
      </w:r>
      <w:r w:rsidR="00356F4E">
        <w:rPr>
          <w:rFonts w:ascii="Times" w:hAnsi="Times"/>
          <w:lang w:val="pt-BR"/>
        </w:rPr>
        <w:t xml:space="preserve"> 2016.2</w:t>
      </w:r>
      <w:r w:rsidRPr="004F5444">
        <w:rPr>
          <w:rFonts w:ascii="Times" w:hAnsi="Times"/>
          <w:lang w:val="pt-BR"/>
        </w:rPr>
        <w:t xml:space="preserve">                Turma: </w:t>
      </w:r>
      <w:r w:rsidR="00A52258" w:rsidRPr="00A52258">
        <w:rPr>
          <w:rFonts w:ascii="Times" w:hAnsi="Times"/>
          <w:lang w:val="pt-BR"/>
        </w:rPr>
        <w:t>02319</w:t>
      </w:r>
      <w:r w:rsidR="004F5444">
        <w:rPr>
          <w:rFonts w:ascii="Times" w:hAnsi="Times"/>
          <w:lang w:val="pt-BR"/>
        </w:rPr>
        <w:t xml:space="preserve">                    </w:t>
      </w:r>
      <w:r w:rsidR="004F5444" w:rsidRPr="004F5444">
        <w:rPr>
          <w:rFonts w:ascii="Times" w:hAnsi="Times"/>
          <w:spacing w:val="-1"/>
          <w:lang w:val="pt-BR"/>
        </w:rPr>
        <w:t>H</w:t>
      </w:r>
      <w:r w:rsidR="004F5444" w:rsidRPr="004F5444">
        <w:rPr>
          <w:rFonts w:ascii="Times" w:hAnsi="Times"/>
          <w:lang w:val="pt-BR"/>
        </w:rPr>
        <w:t>orár</w:t>
      </w:r>
      <w:r w:rsidR="004F5444" w:rsidRPr="004F5444">
        <w:rPr>
          <w:rFonts w:ascii="Times" w:hAnsi="Times"/>
          <w:spacing w:val="1"/>
          <w:lang w:val="pt-BR"/>
        </w:rPr>
        <w:t>i</w:t>
      </w:r>
      <w:r w:rsidR="004F5444" w:rsidRPr="004F5444">
        <w:rPr>
          <w:rFonts w:ascii="Times" w:hAnsi="Times"/>
          <w:lang w:val="pt-BR"/>
        </w:rPr>
        <w:t xml:space="preserve">o: </w:t>
      </w:r>
      <w:r w:rsidR="00356F4E">
        <w:rPr>
          <w:rFonts w:ascii="Times" w:hAnsi="Times"/>
          <w:lang w:val="pt-BR"/>
        </w:rPr>
        <w:t xml:space="preserve"> 407304</w:t>
      </w:r>
    </w:p>
    <w:p w14:paraId="13560AE9" w14:textId="77777777" w:rsidR="004F5444" w:rsidRDefault="004965CC" w:rsidP="00883143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after="0" w:line="252" w:lineRule="exact"/>
        <w:ind w:right="-478"/>
        <w:jc w:val="both"/>
        <w:rPr>
          <w:rFonts w:ascii="Times" w:hAnsi="Times"/>
          <w:lang w:val="pt-BR"/>
        </w:rPr>
      </w:pPr>
      <w:r w:rsidRPr="004F5444">
        <w:rPr>
          <w:rFonts w:ascii="Times" w:hAnsi="Times"/>
          <w:lang w:val="pt-BR"/>
        </w:rPr>
        <w:t>Disciplina:</w:t>
      </w:r>
      <w:r w:rsidR="004F5444" w:rsidRPr="004F5444">
        <w:rPr>
          <w:rFonts w:ascii="Times" w:hAnsi="Times"/>
          <w:lang w:val="pt-BR"/>
        </w:rPr>
        <w:t xml:space="preserve"> </w:t>
      </w:r>
      <w:r w:rsidR="00356F4E">
        <w:rPr>
          <w:rFonts w:ascii="Times" w:hAnsi="Times"/>
          <w:b/>
          <w:lang w:val="pt-BR"/>
        </w:rPr>
        <w:t>PSI – 7305 PSICOLOGIA COMPORTAMENTAL</w:t>
      </w:r>
      <w:r w:rsidR="004F5444" w:rsidRPr="004F5444">
        <w:rPr>
          <w:rFonts w:ascii="Times" w:hAnsi="Times"/>
          <w:lang w:val="pt-BR"/>
        </w:rPr>
        <w:t xml:space="preserve"> </w:t>
      </w:r>
    </w:p>
    <w:p w14:paraId="66ED509A" w14:textId="77777777" w:rsidR="004F5444" w:rsidRDefault="004965CC" w:rsidP="00883143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after="0" w:line="252" w:lineRule="exact"/>
        <w:ind w:right="-478"/>
        <w:jc w:val="both"/>
        <w:rPr>
          <w:rFonts w:ascii="Times" w:hAnsi="Times"/>
          <w:lang w:val="pt-BR"/>
        </w:rPr>
      </w:pPr>
      <w:r w:rsidRPr="004F5444">
        <w:rPr>
          <w:rFonts w:ascii="Times" w:hAnsi="Times"/>
          <w:lang w:val="pt-BR"/>
        </w:rPr>
        <w:t>Horas/aula semanais:</w:t>
      </w:r>
      <w:r w:rsidR="00356F4E">
        <w:rPr>
          <w:rFonts w:ascii="Times" w:hAnsi="Times"/>
          <w:lang w:val="pt-BR"/>
        </w:rPr>
        <w:t xml:space="preserve"> 4</w:t>
      </w:r>
      <w:r w:rsidR="004F5444" w:rsidRPr="004F5444">
        <w:rPr>
          <w:rFonts w:ascii="Times" w:hAnsi="Times"/>
          <w:lang w:val="pt-BR"/>
        </w:rPr>
        <w:t>h</w:t>
      </w:r>
      <w:r w:rsidR="004F5444">
        <w:rPr>
          <w:rFonts w:ascii="Times" w:hAnsi="Times"/>
          <w:lang w:val="pt-BR"/>
        </w:rPr>
        <w:t>/a</w:t>
      </w:r>
    </w:p>
    <w:p w14:paraId="393A1A7C" w14:textId="77777777" w:rsidR="00883143" w:rsidRPr="004F5444" w:rsidRDefault="004F5444" w:rsidP="00883143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after="0" w:line="252" w:lineRule="exact"/>
        <w:ind w:right="-478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Cr</w:t>
      </w:r>
      <w:r w:rsidR="00356F4E">
        <w:rPr>
          <w:rFonts w:ascii="Times" w:hAnsi="Times"/>
          <w:lang w:val="pt-BR"/>
        </w:rPr>
        <w:t>éditos: 4</w:t>
      </w:r>
      <w:r w:rsidR="004965CC" w:rsidRPr="004F5444">
        <w:rPr>
          <w:rFonts w:ascii="Times" w:hAnsi="Times"/>
          <w:lang w:val="pt-BR"/>
        </w:rPr>
        <w:tab/>
      </w:r>
      <w:r w:rsidR="00883143" w:rsidRPr="004F5444">
        <w:rPr>
          <w:rFonts w:ascii="Times" w:hAnsi="Times"/>
          <w:lang w:val="pt-BR"/>
        </w:rPr>
        <w:t xml:space="preserve"> </w:t>
      </w:r>
    </w:p>
    <w:p w14:paraId="0516C82A" w14:textId="77777777" w:rsidR="004F5444" w:rsidRDefault="004965CC" w:rsidP="004965CC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after="0" w:line="252" w:lineRule="exact"/>
        <w:ind w:right="1730"/>
        <w:jc w:val="both"/>
        <w:rPr>
          <w:rFonts w:ascii="Times" w:hAnsi="Times"/>
          <w:lang w:val="pt-BR"/>
        </w:rPr>
      </w:pPr>
      <w:r w:rsidRPr="004F5444">
        <w:rPr>
          <w:rFonts w:ascii="Times" w:hAnsi="Times"/>
          <w:spacing w:val="-1"/>
          <w:lang w:val="pt-BR"/>
        </w:rPr>
        <w:t>P</w:t>
      </w:r>
      <w:r w:rsidRPr="004F5444">
        <w:rPr>
          <w:rFonts w:ascii="Times" w:hAnsi="Times"/>
          <w:lang w:val="pt-BR"/>
        </w:rPr>
        <w:t>rofe</w:t>
      </w:r>
      <w:r w:rsidRPr="004F5444">
        <w:rPr>
          <w:rFonts w:ascii="Times" w:hAnsi="Times"/>
          <w:spacing w:val="1"/>
          <w:lang w:val="pt-BR"/>
        </w:rPr>
        <w:t>ss</w:t>
      </w:r>
      <w:r w:rsidRPr="004F5444">
        <w:rPr>
          <w:rFonts w:ascii="Times" w:hAnsi="Times"/>
          <w:lang w:val="pt-BR"/>
        </w:rPr>
        <w:t>or:</w:t>
      </w:r>
      <w:r w:rsidR="007042EC" w:rsidRPr="004F5444">
        <w:rPr>
          <w:rFonts w:ascii="Times" w:hAnsi="Times"/>
          <w:lang w:val="pt-BR"/>
        </w:rPr>
        <w:t xml:space="preserve"> </w:t>
      </w:r>
      <w:r w:rsidR="007042EC" w:rsidRPr="000D7099">
        <w:rPr>
          <w:rFonts w:ascii="Times" w:hAnsi="Times"/>
          <w:b/>
          <w:lang w:val="pt-BR"/>
        </w:rPr>
        <w:t xml:space="preserve">Helder </w:t>
      </w:r>
      <w:r w:rsidR="004F5444" w:rsidRPr="000D7099">
        <w:rPr>
          <w:rFonts w:ascii="Times" w:hAnsi="Times"/>
          <w:b/>
          <w:lang w:val="pt-BR"/>
        </w:rPr>
        <w:t xml:space="preserve">Lima </w:t>
      </w:r>
      <w:r w:rsidR="007042EC" w:rsidRPr="000D7099">
        <w:rPr>
          <w:rFonts w:ascii="Times" w:hAnsi="Times"/>
          <w:b/>
          <w:lang w:val="pt-BR"/>
        </w:rPr>
        <w:t xml:space="preserve">Gusso </w:t>
      </w:r>
      <w:r w:rsidR="007042EC" w:rsidRPr="004F5444">
        <w:rPr>
          <w:rFonts w:ascii="Times" w:hAnsi="Times"/>
          <w:lang w:val="pt-BR"/>
        </w:rPr>
        <w:t xml:space="preserve">                  </w:t>
      </w:r>
      <w:r w:rsidR="00A34B9C">
        <w:rPr>
          <w:rFonts w:ascii="Times" w:hAnsi="Times"/>
          <w:lang w:val="pt-BR"/>
        </w:rPr>
        <w:t xml:space="preserve">       </w:t>
      </w:r>
      <w:r w:rsidRPr="004F5444">
        <w:rPr>
          <w:rFonts w:ascii="Times" w:hAnsi="Times"/>
          <w:lang w:val="pt-BR"/>
        </w:rPr>
        <w:t xml:space="preserve">email: </w:t>
      </w:r>
      <w:hyperlink r:id="rId9" w:history="1">
        <w:r w:rsidR="0093314F" w:rsidRPr="004F5444">
          <w:rPr>
            <w:rStyle w:val="Hiperlink"/>
            <w:rFonts w:ascii="Times" w:hAnsi="Times"/>
            <w:lang w:val="pt-BR"/>
          </w:rPr>
          <w:t>heldergusso@gmail.com</w:t>
        </w:r>
      </w:hyperlink>
      <w:r w:rsidR="0093314F" w:rsidRPr="004F5444">
        <w:rPr>
          <w:rFonts w:ascii="Times" w:hAnsi="Times"/>
          <w:lang w:val="pt-BR"/>
        </w:rPr>
        <w:t xml:space="preserve"> </w:t>
      </w:r>
    </w:p>
    <w:p w14:paraId="5609A0D0" w14:textId="77777777" w:rsidR="00A34B9C" w:rsidRDefault="00A34B9C" w:rsidP="004965CC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after="0" w:line="252" w:lineRule="exact"/>
        <w:ind w:right="1730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 xml:space="preserve">Estagiária Docente: </w:t>
      </w:r>
      <w:r w:rsidRPr="00FA0C3E">
        <w:rPr>
          <w:rFonts w:ascii="Times" w:hAnsi="Times"/>
          <w:b/>
          <w:lang w:val="pt-BR"/>
        </w:rPr>
        <w:t>Aline Battisti Archer</w:t>
      </w:r>
      <w:r>
        <w:rPr>
          <w:rFonts w:ascii="Times" w:hAnsi="Times"/>
          <w:b/>
          <w:lang w:val="pt-BR"/>
        </w:rPr>
        <w:t xml:space="preserve">        </w:t>
      </w:r>
      <w:r>
        <w:rPr>
          <w:rFonts w:ascii="Times" w:hAnsi="Times"/>
          <w:lang w:val="pt-BR"/>
        </w:rPr>
        <w:t xml:space="preserve">email: </w:t>
      </w:r>
      <w:hyperlink r:id="rId10" w:history="1">
        <w:r w:rsidRPr="002F520C">
          <w:rPr>
            <w:rStyle w:val="Hiperlink"/>
            <w:rFonts w:ascii="Times" w:hAnsi="Times"/>
            <w:lang w:val="pt-BR"/>
          </w:rPr>
          <w:t>alinearcherr@gmail.com</w:t>
        </w:r>
      </w:hyperlink>
    </w:p>
    <w:p w14:paraId="4A6B362F" w14:textId="77777777" w:rsidR="00A34B9C" w:rsidRPr="004F5444" w:rsidRDefault="00A34B9C" w:rsidP="004965CC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after="0" w:line="252" w:lineRule="exact"/>
        <w:ind w:right="1730"/>
        <w:jc w:val="both"/>
        <w:rPr>
          <w:rFonts w:ascii="Times" w:hAnsi="Times"/>
          <w:lang w:val="pt-BR"/>
        </w:rPr>
      </w:pPr>
    </w:p>
    <w:p w14:paraId="0E0A9520" w14:textId="77777777" w:rsidR="004965CC" w:rsidRPr="004F5444" w:rsidRDefault="004965CC" w:rsidP="004965CC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" w:hAnsi="Times"/>
          <w:lang w:val="pt-BR"/>
        </w:rPr>
      </w:pPr>
    </w:p>
    <w:p w14:paraId="47079D41" w14:textId="77777777" w:rsidR="004965CC" w:rsidRPr="004F5444" w:rsidRDefault="004965CC" w:rsidP="004F5444">
      <w:pPr>
        <w:widowControl w:val="0"/>
        <w:pBdr>
          <w:bottom w:val="single" w:sz="4" w:space="1" w:color="auto"/>
        </w:pBdr>
        <w:tabs>
          <w:tab w:val="left" w:pos="270"/>
          <w:tab w:val="left" w:pos="9020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b/>
          <w:bCs/>
          <w:lang w:val="pt-BR"/>
        </w:rPr>
      </w:pPr>
      <w:r w:rsidRPr="004F5444">
        <w:rPr>
          <w:rFonts w:ascii="Times" w:hAnsi="Times"/>
          <w:b/>
          <w:bCs/>
          <w:lang w:val="pt-BR"/>
        </w:rPr>
        <w:t>II.</w:t>
      </w:r>
      <w:r w:rsidRPr="004F5444">
        <w:rPr>
          <w:rFonts w:ascii="Times" w:hAnsi="Times"/>
          <w:b/>
          <w:bCs/>
          <w:lang w:val="pt-BR"/>
        </w:rPr>
        <w:tab/>
      </w:r>
      <w:r w:rsidRPr="004F5444">
        <w:rPr>
          <w:rFonts w:ascii="Times" w:hAnsi="Times"/>
          <w:b/>
          <w:bCs/>
          <w:spacing w:val="-1"/>
          <w:lang w:val="pt-BR"/>
        </w:rPr>
        <w:t>E</w:t>
      </w:r>
      <w:r w:rsidRPr="004F5444">
        <w:rPr>
          <w:rFonts w:ascii="Times" w:hAnsi="Times"/>
          <w:b/>
          <w:bCs/>
          <w:lang w:val="pt-BR"/>
        </w:rPr>
        <w:t>M</w:t>
      </w:r>
      <w:r w:rsidRPr="004F5444">
        <w:rPr>
          <w:rFonts w:ascii="Times" w:hAnsi="Times"/>
          <w:b/>
          <w:bCs/>
          <w:spacing w:val="-1"/>
          <w:lang w:val="pt-BR"/>
        </w:rPr>
        <w:t>EN</w:t>
      </w:r>
      <w:r w:rsidRPr="004F5444">
        <w:rPr>
          <w:rFonts w:ascii="Times" w:hAnsi="Times"/>
          <w:b/>
          <w:bCs/>
          <w:lang w:val="pt-BR"/>
        </w:rPr>
        <w:t>TA</w:t>
      </w:r>
    </w:p>
    <w:p w14:paraId="0A289C09" w14:textId="77777777" w:rsidR="007E0DEE" w:rsidRDefault="007E0DEE" w:rsidP="00A52258">
      <w:pPr>
        <w:spacing w:after="0" w:line="240" w:lineRule="auto"/>
        <w:jc w:val="both"/>
        <w:rPr>
          <w:rFonts w:ascii="Times" w:hAnsi="Times"/>
          <w:lang w:val="pt-BR"/>
        </w:rPr>
      </w:pPr>
    </w:p>
    <w:p w14:paraId="52F6BB71" w14:textId="77777777" w:rsidR="00A52258" w:rsidRPr="00A52258" w:rsidRDefault="00A52258" w:rsidP="00A52258">
      <w:pPr>
        <w:spacing w:after="0" w:line="240" w:lineRule="auto"/>
        <w:jc w:val="both"/>
        <w:rPr>
          <w:rFonts w:ascii="Times" w:hAnsi="Times"/>
          <w:lang w:val="pt-BR"/>
        </w:rPr>
      </w:pPr>
      <w:r w:rsidRPr="00227A70">
        <w:rPr>
          <w:rFonts w:ascii="Times" w:hAnsi="Times"/>
          <w:lang w:val="pt-BR"/>
        </w:rPr>
        <w:t>Conceito de comportamento. Evolução conceitual sobre o fenômeno comportamento humano. Concepções aristotélicas e galilêicas na Psicologia contemporânea. Modelo médico e modelo psicológico na intervenção sobre comportamento. Variáveis. Determinação do comportamento. Conceitos de fluxo e</w:t>
      </w:r>
      <w:r w:rsidRPr="00A52258">
        <w:rPr>
          <w:rFonts w:ascii="Times" w:hAnsi="Times"/>
          <w:lang w:val="pt-BR"/>
        </w:rPr>
        <w:t xml:space="preserve"> cadeia</w:t>
      </w:r>
      <w:r w:rsidR="00FF3B2B">
        <w:rPr>
          <w:rFonts w:ascii="Times" w:hAnsi="Times"/>
          <w:lang w:val="pt-BR"/>
        </w:rPr>
        <w:t>s</w:t>
      </w:r>
      <w:r w:rsidRPr="00A52258">
        <w:rPr>
          <w:rFonts w:ascii="Times" w:hAnsi="Times"/>
          <w:lang w:val="pt-BR"/>
        </w:rPr>
        <w:t xml:space="preserve"> comportamentais. Conceitos de Análise do Comportamento, Análise Experimental e Aplicada </w:t>
      </w:r>
      <w:r w:rsidR="005341E7">
        <w:rPr>
          <w:rFonts w:ascii="Times" w:hAnsi="Times"/>
          <w:lang w:val="pt-BR"/>
        </w:rPr>
        <w:t xml:space="preserve">do Comportamento, Behaviorismo. </w:t>
      </w:r>
      <w:r w:rsidRPr="00A52258">
        <w:rPr>
          <w:rFonts w:ascii="Times" w:hAnsi="Times"/>
          <w:lang w:val="pt-BR"/>
        </w:rPr>
        <w:t>Comportamentos complexos. Noção de reforço. Conceito de contingências de reforço. Contingências de reforço em processos comportamentais simples e suas decorrências para o trabalho profissional do psicólogo. Análise comportamental de conceitos na área da Psicologia. Síntese comportamental em diferentes contextos sociais</w:t>
      </w:r>
      <w:r w:rsidR="00FF3B2B">
        <w:rPr>
          <w:rFonts w:ascii="Times" w:hAnsi="Times"/>
          <w:lang w:val="pt-BR"/>
        </w:rPr>
        <w:t>.</w:t>
      </w:r>
    </w:p>
    <w:p w14:paraId="7F5F5301" w14:textId="77777777" w:rsidR="00571F22" w:rsidRDefault="00571F22" w:rsidP="004F5444">
      <w:pPr>
        <w:widowControl w:val="0"/>
        <w:pBdr>
          <w:bottom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ind w:right="184"/>
        <w:jc w:val="both"/>
        <w:rPr>
          <w:rFonts w:ascii="Times" w:hAnsi="Times"/>
          <w:bCs/>
          <w:lang w:val="pt-BR"/>
        </w:rPr>
      </w:pPr>
    </w:p>
    <w:p w14:paraId="641D59AB" w14:textId="5BB5B5A5" w:rsidR="004965CC" w:rsidRPr="004F5444" w:rsidRDefault="00571F22" w:rsidP="004F5444">
      <w:pPr>
        <w:widowControl w:val="0"/>
        <w:pBdr>
          <w:bottom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ind w:right="184"/>
        <w:jc w:val="both"/>
        <w:rPr>
          <w:rFonts w:ascii="Times" w:hAnsi="Times"/>
          <w:bCs/>
          <w:spacing w:val="1"/>
          <w:position w:val="-1"/>
          <w:lang w:val="pt-BR"/>
        </w:rPr>
      </w:pPr>
      <w:r>
        <w:rPr>
          <w:rFonts w:ascii="Times" w:hAnsi="Times"/>
          <w:b/>
          <w:bCs/>
          <w:position w:val="-1"/>
          <w:lang w:val="pt-BR"/>
        </w:rPr>
        <w:t>III</w:t>
      </w:r>
      <w:r w:rsidR="004965CC" w:rsidRPr="007B7A16">
        <w:rPr>
          <w:rFonts w:ascii="Times" w:hAnsi="Times"/>
          <w:b/>
          <w:bCs/>
          <w:position w:val="-1"/>
          <w:lang w:val="pt-BR"/>
        </w:rPr>
        <w:t xml:space="preserve">. </w:t>
      </w:r>
      <w:r w:rsidR="005E50EF" w:rsidRPr="007B7A16">
        <w:rPr>
          <w:rFonts w:ascii="Times" w:hAnsi="Times"/>
          <w:b/>
          <w:bCs/>
          <w:spacing w:val="1"/>
          <w:position w:val="-1"/>
          <w:lang w:val="pt-BR"/>
        </w:rPr>
        <w:t>OBJETIVOS</w:t>
      </w:r>
      <w:r w:rsidR="004965CC" w:rsidRPr="004F5444">
        <w:rPr>
          <w:rFonts w:ascii="Times" w:hAnsi="Times"/>
          <w:b/>
          <w:bCs/>
          <w:spacing w:val="1"/>
          <w:position w:val="-1"/>
          <w:lang w:val="pt-BR"/>
        </w:rPr>
        <w:t xml:space="preserve"> </w:t>
      </w:r>
    </w:p>
    <w:p w14:paraId="5505DCBF" w14:textId="618B5787" w:rsidR="00855C0D" w:rsidRDefault="007E0DEE" w:rsidP="00000AB1">
      <w:pPr>
        <w:spacing w:after="0" w:line="240" w:lineRule="auto"/>
        <w:jc w:val="both"/>
        <w:rPr>
          <w:rFonts w:ascii="Times" w:hAnsi="Times"/>
          <w:i/>
          <w:lang w:val="pt-BR"/>
        </w:rPr>
      </w:pPr>
      <w:r>
        <w:rPr>
          <w:rFonts w:ascii="Times" w:hAnsi="Times"/>
          <w:i/>
          <w:lang w:val="pt-BR"/>
        </w:rPr>
        <w:t>Ao final da disc</w:t>
      </w:r>
      <w:r w:rsidR="00791DD5">
        <w:rPr>
          <w:rFonts w:ascii="Times" w:hAnsi="Times"/>
          <w:i/>
          <w:lang w:val="pt-BR"/>
        </w:rPr>
        <w:t>iplina, você deverá estar apto a</w:t>
      </w:r>
      <w:r>
        <w:rPr>
          <w:rFonts w:ascii="Times" w:hAnsi="Times"/>
          <w:i/>
          <w:lang w:val="pt-BR"/>
        </w:rPr>
        <w:t>:</w:t>
      </w:r>
    </w:p>
    <w:p w14:paraId="1773D026" w14:textId="77777777" w:rsidR="008F0FB0" w:rsidRDefault="008F0FB0" w:rsidP="008F0FB0">
      <w:pPr>
        <w:widowControl w:val="0"/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</w:p>
    <w:p w14:paraId="7CA5AF95" w14:textId="7B46C628" w:rsidR="008F0FB0" w:rsidRDefault="008F0FB0" w:rsidP="00804A04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Identificar contribuições históricas para a definição de reflexo na Psicologia</w:t>
      </w:r>
    </w:p>
    <w:p w14:paraId="510509CF" w14:textId="0820D302" w:rsidR="008F0FB0" w:rsidRDefault="008F0FB0" w:rsidP="00804A04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Caracterizar a noção de reflexo incondicional</w:t>
      </w:r>
    </w:p>
    <w:p w14:paraId="48B9A74A" w14:textId="661465FB" w:rsidR="008F0FB0" w:rsidRDefault="008F0FB0" w:rsidP="00804A04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Avaliar relações entre reflexos incondicionais e a seleção natural das espécies</w:t>
      </w:r>
    </w:p>
    <w:p w14:paraId="188E4BD9" w14:textId="4BC31ECE" w:rsidR="008F0FB0" w:rsidRDefault="008F0FB0" w:rsidP="00804A04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Caracterizar a noção de reflexo condicional</w:t>
      </w:r>
    </w:p>
    <w:p w14:paraId="611BD6C1" w14:textId="37260D5C" w:rsidR="008F0FB0" w:rsidRDefault="008F0FB0" w:rsidP="00804A04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Caracterizar princípios do comportamento reflexo condicional</w:t>
      </w:r>
    </w:p>
    <w:p w14:paraId="3587D5E9" w14:textId="5C83A3BE" w:rsidR="008F0FB0" w:rsidRDefault="008F0FB0" w:rsidP="00804A04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Identificar o marco de fundação do Behaviorismo na Psicologia</w:t>
      </w:r>
    </w:p>
    <w:p w14:paraId="62E09366" w14:textId="0CDCF4BC" w:rsidR="008F0FB0" w:rsidRDefault="008F0FB0" w:rsidP="00804A04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Caracterizar principais aspectos que demarcaram o Behaviorismo Clássico</w:t>
      </w:r>
    </w:p>
    <w:p w14:paraId="2A1543F6" w14:textId="166BB142" w:rsidR="008F0FB0" w:rsidRDefault="008F0FB0" w:rsidP="00804A04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Avaliar decorrências da fundação do Behaviorismo na Psicologia</w:t>
      </w:r>
    </w:p>
    <w:p w14:paraId="12B720A2" w14:textId="105AA68E" w:rsidR="008F0FB0" w:rsidRDefault="007B7A16" w:rsidP="00804A04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Caracterizar história de desenvolvimento da noção de comportamento operante</w:t>
      </w:r>
    </w:p>
    <w:p w14:paraId="4300CA38" w14:textId="2B464489" w:rsidR="007B7A16" w:rsidRDefault="007B7A16" w:rsidP="00804A04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Distinguir entre Behaviorismo Clássico de Watson e o Behaviorismo Radical de Skinner</w:t>
      </w:r>
    </w:p>
    <w:p w14:paraId="260082C6" w14:textId="7CD6C3B5" w:rsidR="008F0FB0" w:rsidRDefault="007B7A16" w:rsidP="00804A04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Caracterizar processo de modelagem de novos comportamentos</w:t>
      </w:r>
    </w:p>
    <w:p w14:paraId="41BFF996" w14:textId="40F73175" w:rsidR="007B7A16" w:rsidRDefault="007B7A16" w:rsidP="00804A04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Identificar princípios para promover aprendizagens</w:t>
      </w:r>
    </w:p>
    <w:p w14:paraId="66313AA8" w14:textId="18676656" w:rsidR="007B7A16" w:rsidRDefault="007B7A16" w:rsidP="00804A04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 xml:space="preserve">Caracterizar o papel evocativo, sinalizador ou motivacional dos estímulos antecedentes </w:t>
      </w:r>
    </w:p>
    <w:p w14:paraId="095FF2ED" w14:textId="204ABB96" w:rsidR="007B7A16" w:rsidRDefault="007B7A16" w:rsidP="00804A04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Caracterizar processos de discriminação entre classes de estímulos</w:t>
      </w:r>
    </w:p>
    <w:p w14:paraId="7FBD67F9" w14:textId="4512CDA0" w:rsidR="007B7A16" w:rsidRDefault="007B7A16" w:rsidP="00804A04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Caracterizar processos de generalização intra-classes de estímulos</w:t>
      </w:r>
    </w:p>
    <w:p w14:paraId="0EB15B93" w14:textId="21A426D5" w:rsidR="007B7A16" w:rsidRDefault="007B7A16" w:rsidP="00804A04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Avaliar as relações entre controle de estímulos e conceitos de percepção e atenção</w:t>
      </w:r>
    </w:p>
    <w:p w14:paraId="4DE7DFEF" w14:textId="32585BD7" w:rsidR="007B7A16" w:rsidRDefault="007B7A16" w:rsidP="00804A04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 xml:space="preserve">Caracterizar a noção contemporânea de comportamento </w:t>
      </w:r>
    </w:p>
    <w:p w14:paraId="1EEE2D9B" w14:textId="1B0D757D" w:rsidR="007B7A16" w:rsidRDefault="007B7A16" w:rsidP="00804A04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Identificar os componentes básicos de comportamentos</w:t>
      </w:r>
    </w:p>
    <w:p w14:paraId="6E610217" w14:textId="3A9602F7" w:rsidR="007B7A16" w:rsidRDefault="007B7A16" w:rsidP="00804A04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Caracterizar a noção de contingência de reforçamento</w:t>
      </w:r>
    </w:p>
    <w:p w14:paraId="21970B37" w14:textId="33817E2C" w:rsidR="007B7A16" w:rsidRDefault="007B7A16" w:rsidP="00804A04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Distinguir entre os tipos de contingências de reforçamento que operam sobre comportamentos</w:t>
      </w:r>
    </w:p>
    <w:p w14:paraId="35F20B5D" w14:textId="4AC6697C" w:rsidR="007B7A16" w:rsidRDefault="007B7A16" w:rsidP="00804A04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Caracterizar a Análise do Comportamento</w:t>
      </w:r>
    </w:p>
    <w:p w14:paraId="38C98BB8" w14:textId="1DBE64E2" w:rsidR="007B7A16" w:rsidRDefault="007B7A16" w:rsidP="00804A04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lastRenderedPageBreak/>
        <w:t>Avaliar as relações entre Análise Experimental do Comportamento, Análise Aplicada do Comportamento e Síntese Experimental do Comportamento</w:t>
      </w:r>
    </w:p>
    <w:p w14:paraId="29E4DB6E" w14:textId="4BC2C2DB" w:rsidR="007B7A16" w:rsidRDefault="007B7A16" w:rsidP="00804A04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Caracterizar controle aversivo e seus efeitos no comportamento</w:t>
      </w:r>
    </w:p>
    <w:p w14:paraId="09BA38BC" w14:textId="21F5A791" w:rsidR="007B7A16" w:rsidRDefault="007B7A16" w:rsidP="00804A04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Avaliar relações entre controle aversivo e “psicopatologias”</w:t>
      </w:r>
    </w:p>
    <w:p w14:paraId="682A3ACB" w14:textId="5C259114" w:rsidR="007B7A16" w:rsidRDefault="007B7A16" w:rsidP="00804A04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Caracterizar a noção de agências de controle do comportamento</w:t>
      </w:r>
    </w:p>
    <w:p w14:paraId="11073269" w14:textId="548425DE" w:rsidR="007B7A16" w:rsidRDefault="007B7A16" w:rsidP="00804A04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Identificar principais agências de controle que operam sobre seu próprio comportamento</w:t>
      </w:r>
    </w:p>
    <w:p w14:paraId="6CADA72A" w14:textId="18388E50" w:rsidR="007B7A16" w:rsidRDefault="007B7A16" w:rsidP="00804A04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Caracterizar a noção de encadeamento comportamental</w:t>
      </w:r>
    </w:p>
    <w:p w14:paraId="31728DAD" w14:textId="13289DF4" w:rsidR="007B7A16" w:rsidRPr="007B7A16" w:rsidRDefault="007B7A16" w:rsidP="007B7A16">
      <w:pPr>
        <w:widowControl w:val="0"/>
        <w:numPr>
          <w:ilvl w:val="0"/>
          <w:numId w:val="3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Avaliar relações entre encadeamentos comportamentais e comportamentos complexos</w:t>
      </w:r>
    </w:p>
    <w:p w14:paraId="0F5A917B" w14:textId="78C987D0" w:rsidR="00F53C33" w:rsidRDefault="00F53C33" w:rsidP="00804A04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Distin</w:t>
      </w:r>
      <w:r w:rsidR="007B7A16">
        <w:rPr>
          <w:rFonts w:ascii="Times" w:hAnsi="Times"/>
          <w:lang w:val="pt-BR"/>
        </w:rPr>
        <w:t>guir</w:t>
      </w:r>
      <w:r>
        <w:rPr>
          <w:rFonts w:ascii="Times" w:hAnsi="Times"/>
          <w:lang w:val="pt-BR"/>
        </w:rPr>
        <w:t xml:space="preserve"> entre o Modelo Médico de saúde mental vigente na psicologia e o modelo psicológico (comportamental) de saúde mental</w:t>
      </w:r>
    </w:p>
    <w:p w14:paraId="3BE204B8" w14:textId="77777777" w:rsidR="00364FCE" w:rsidRDefault="00364FCE" w:rsidP="004F544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7" w:lineRule="exact"/>
        <w:rPr>
          <w:rFonts w:ascii="Times" w:hAnsi="Times"/>
          <w:b/>
          <w:bCs/>
          <w:spacing w:val="-1"/>
          <w:position w:val="-1"/>
          <w:lang w:val="pt-BR"/>
        </w:rPr>
      </w:pPr>
    </w:p>
    <w:p w14:paraId="3F40B6F5" w14:textId="77777777" w:rsidR="00571F22" w:rsidRDefault="00571F22" w:rsidP="004F544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7" w:lineRule="exact"/>
        <w:rPr>
          <w:rFonts w:ascii="Times" w:hAnsi="Times"/>
          <w:b/>
          <w:bCs/>
          <w:spacing w:val="-1"/>
          <w:position w:val="-1"/>
          <w:lang w:val="pt-BR"/>
        </w:rPr>
      </w:pPr>
    </w:p>
    <w:p w14:paraId="3EB0112C" w14:textId="065BF294" w:rsidR="00571F22" w:rsidRPr="004F5444" w:rsidRDefault="00571F22" w:rsidP="00571F22">
      <w:pPr>
        <w:pBdr>
          <w:bottom w:val="single" w:sz="4" w:space="1" w:color="auto"/>
        </w:pBdr>
        <w:spacing w:line="240" w:lineRule="auto"/>
        <w:jc w:val="both"/>
        <w:rPr>
          <w:rFonts w:ascii="Times" w:hAnsi="Times"/>
          <w:b/>
          <w:bCs/>
          <w:lang w:val="pt-BR"/>
        </w:rPr>
      </w:pPr>
      <w:r>
        <w:rPr>
          <w:rFonts w:ascii="Times" w:hAnsi="Times"/>
          <w:b/>
          <w:bCs/>
          <w:lang w:val="pt-BR"/>
        </w:rPr>
        <w:t>IV</w:t>
      </w:r>
      <w:r w:rsidRPr="004F5444">
        <w:rPr>
          <w:rFonts w:ascii="Times" w:hAnsi="Times"/>
          <w:b/>
          <w:bCs/>
          <w:lang w:val="pt-BR"/>
        </w:rPr>
        <w:t xml:space="preserve">. </w:t>
      </w:r>
      <w:r>
        <w:rPr>
          <w:rFonts w:ascii="Times" w:hAnsi="Times"/>
          <w:b/>
          <w:bCs/>
          <w:lang w:val="pt-BR"/>
        </w:rPr>
        <w:t>CONTEÚDO PROGRAMÁTICO</w:t>
      </w:r>
    </w:p>
    <w:p w14:paraId="038FAC51" w14:textId="77777777" w:rsidR="00571F22" w:rsidRDefault="00571F22" w:rsidP="00571F22">
      <w:pPr>
        <w:widowControl w:val="0"/>
        <w:numPr>
          <w:ilvl w:val="0"/>
          <w:numId w:val="4"/>
        </w:numPr>
        <w:tabs>
          <w:tab w:val="left" w:pos="709"/>
          <w:tab w:val="left" w:pos="8931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Pré-história do estudo das relações comportamentais: do arco reflexo da Fisiologia ao reflexo aprendido da Psicologia</w:t>
      </w:r>
    </w:p>
    <w:p w14:paraId="39D23F0C" w14:textId="77777777" w:rsidR="00571F22" w:rsidRDefault="00571F22" w:rsidP="00571F22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Fundação do Behaviorismo por J.B. Watson</w:t>
      </w:r>
    </w:p>
    <w:p w14:paraId="51C97BDC" w14:textId="77777777" w:rsidR="00571F22" w:rsidRDefault="00571F22" w:rsidP="00571F22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Relações Comportamentais Operantes e as contribuições de B.F. Skinner</w:t>
      </w:r>
    </w:p>
    <w:p w14:paraId="39A19238" w14:textId="77777777" w:rsidR="00571F22" w:rsidRDefault="00571F22" w:rsidP="00571F22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Ensino (modelagem) de novos comportamentos</w:t>
      </w:r>
    </w:p>
    <w:p w14:paraId="06734C62" w14:textId="77777777" w:rsidR="00571F22" w:rsidRDefault="00571F22" w:rsidP="00571F22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Controle de Estímulos &amp; Operações Motivacionais: O papel dos estímulos antecedentes ao comportamento</w:t>
      </w:r>
    </w:p>
    <w:p w14:paraId="1045FD82" w14:textId="77777777" w:rsidR="00571F22" w:rsidRDefault="00571F22" w:rsidP="00571F22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Noção contemporânea de comportamento e de contingência de reforçamento</w:t>
      </w:r>
    </w:p>
    <w:p w14:paraId="681B16A7" w14:textId="77777777" w:rsidR="00571F22" w:rsidRDefault="00571F22" w:rsidP="00571F22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A Análise do Comportamento e o Behaviorismo Radical como contribuição ao desenvolvimento da Psicologia</w:t>
      </w:r>
    </w:p>
    <w:p w14:paraId="7240E7DF" w14:textId="77777777" w:rsidR="00571F22" w:rsidRDefault="00571F22" w:rsidP="00571F22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Encadeamentos comportamentais e comportamentos complexos</w:t>
      </w:r>
    </w:p>
    <w:p w14:paraId="3F0C42BC" w14:textId="77777777" w:rsidR="00571F22" w:rsidRDefault="00571F22" w:rsidP="00571F22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 xml:space="preserve">Coerção (controle aversivo) e Suas Implicações ao Comportamento Humano </w:t>
      </w:r>
    </w:p>
    <w:p w14:paraId="5468EF5A" w14:textId="77777777" w:rsidR="00571F22" w:rsidRDefault="00571F22" w:rsidP="00571F22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Agências de Controle do Comportamento</w:t>
      </w:r>
    </w:p>
    <w:p w14:paraId="58B32D5B" w14:textId="77777777" w:rsidR="00571F22" w:rsidRDefault="00571F22" w:rsidP="00571F22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>Distinção entre o Modelo Médico de saúde mental vigente na psicologia e o modelo psicológico (comportamental) de saúde mental</w:t>
      </w:r>
    </w:p>
    <w:p w14:paraId="6CDFD7D8" w14:textId="77777777" w:rsidR="00571F22" w:rsidRDefault="00571F22" w:rsidP="00571F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40" w:right="-52"/>
        <w:jc w:val="both"/>
        <w:rPr>
          <w:rFonts w:ascii="Times" w:hAnsi="Times"/>
          <w:lang w:val="pt-BR"/>
        </w:rPr>
      </w:pPr>
    </w:p>
    <w:p w14:paraId="65065321" w14:textId="77777777" w:rsidR="00571F22" w:rsidRDefault="00571F22" w:rsidP="004F544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7" w:lineRule="exact"/>
        <w:rPr>
          <w:rFonts w:ascii="Times" w:hAnsi="Times"/>
          <w:b/>
          <w:bCs/>
          <w:spacing w:val="-1"/>
          <w:position w:val="-1"/>
          <w:lang w:val="pt-BR"/>
        </w:rPr>
      </w:pPr>
    </w:p>
    <w:p w14:paraId="2D00CDC1" w14:textId="77777777" w:rsidR="00571F22" w:rsidRDefault="00571F22" w:rsidP="006700E1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" w:hAnsi="Times"/>
          <w:b/>
          <w:bCs/>
          <w:spacing w:val="-1"/>
          <w:lang w:val="pt-BR"/>
        </w:rPr>
      </w:pPr>
    </w:p>
    <w:p w14:paraId="3ABFC986" w14:textId="154EB96B" w:rsidR="004965CC" w:rsidRPr="00B52A40" w:rsidRDefault="004F5444" w:rsidP="006700E1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" w:hAnsi="Times"/>
          <w:lang w:val="pt-BR"/>
        </w:rPr>
      </w:pPr>
      <w:r w:rsidRPr="00B52A40">
        <w:rPr>
          <w:rFonts w:ascii="Times" w:hAnsi="Times"/>
          <w:b/>
          <w:bCs/>
          <w:spacing w:val="-1"/>
          <w:lang w:val="pt-BR"/>
        </w:rPr>
        <w:t>XI. REFERÊNCIAS</w:t>
      </w:r>
      <w:r w:rsidR="004965CC" w:rsidRPr="00B52A40">
        <w:rPr>
          <w:rFonts w:ascii="Times" w:hAnsi="Times"/>
          <w:b/>
          <w:bCs/>
          <w:spacing w:val="-1"/>
          <w:lang w:val="pt-BR"/>
        </w:rPr>
        <w:t xml:space="preserve"> </w:t>
      </w: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9"/>
      </w:tblGrid>
      <w:tr w:rsidR="00D43AA6" w:rsidRPr="00B52A40" w14:paraId="0A0B93FB" w14:textId="77777777" w:rsidTr="00D43AA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AA2FE88" w14:textId="77777777" w:rsidR="00D43AA6" w:rsidRPr="00B52A40" w:rsidRDefault="00D43AA6" w:rsidP="00D4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/>
                <w:lang w:val="pt-BR"/>
              </w:rPr>
            </w:pPr>
          </w:p>
        </w:tc>
      </w:tr>
    </w:tbl>
    <w:p w14:paraId="7938BF39" w14:textId="77777777" w:rsidR="006700E1" w:rsidRPr="00B52A40" w:rsidRDefault="006700E1" w:rsidP="004965CC">
      <w:pPr>
        <w:widowControl w:val="0"/>
        <w:autoSpaceDE w:val="0"/>
        <w:autoSpaceDN w:val="0"/>
        <w:adjustRightInd w:val="0"/>
        <w:spacing w:before="28" w:after="0" w:line="240" w:lineRule="auto"/>
        <w:ind w:right="75"/>
        <w:jc w:val="both"/>
        <w:rPr>
          <w:rFonts w:ascii="Times" w:hAnsi="Times"/>
          <w:lang w:val="pt-BR"/>
        </w:rPr>
      </w:pPr>
    </w:p>
    <w:p w14:paraId="110CF302" w14:textId="77777777" w:rsidR="006700E1" w:rsidRPr="00B52A40" w:rsidRDefault="006700E1" w:rsidP="00E21891">
      <w:pPr>
        <w:widowControl w:val="0"/>
        <w:autoSpaceDE w:val="0"/>
        <w:autoSpaceDN w:val="0"/>
        <w:adjustRightInd w:val="0"/>
        <w:spacing w:after="120" w:line="240" w:lineRule="auto"/>
        <w:ind w:right="75"/>
        <w:jc w:val="both"/>
        <w:rPr>
          <w:rFonts w:ascii="Times" w:hAnsi="Times"/>
          <w:b/>
          <w:lang w:val="pt-BR"/>
        </w:rPr>
      </w:pPr>
      <w:r w:rsidRPr="00B52A40">
        <w:rPr>
          <w:rFonts w:ascii="Times" w:hAnsi="Times"/>
          <w:b/>
          <w:lang w:val="pt-BR"/>
        </w:rPr>
        <w:t>Bibliografia básica:</w:t>
      </w:r>
    </w:p>
    <w:p w14:paraId="0A5486F6" w14:textId="7A5FC231" w:rsidR="00CD60AD" w:rsidRPr="00B52A40" w:rsidRDefault="00CD60AD" w:rsidP="003115CD">
      <w:pPr>
        <w:spacing w:after="120"/>
        <w:ind w:left="993" w:hanging="567"/>
        <w:rPr>
          <w:rFonts w:ascii="Times" w:hAnsi="Times"/>
        </w:rPr>
      </w:pPr>
      <w:r w:rsidRPr="00B52A40">
        <w:rPr>
          <w:rFonts w:ascii="Times" w:hAnsi="Times"/>
        </w:rPr>
        <w:t xml:space="preserve">Baum, W. (1999). </w:t>
      </w:r>
      <w:r w:rsidRPr="00B52A40">
        <w:rPr>
          <w:rFonts w:ascii="Times" w:hAnsi="Times"/>
          <w:i/>
        </w:rPr>
        <w:t xml:space="preserve">Compreender o Behaviorismo: </w:t>
      </w:r>
      <w:r w:rsidR="00E21891" w:rsidRPr="00B52A40">
        <w:rPr>
          <w:rFonts w:ascii="Times" w:hAnsi="Times"/>
          <w:i/>
        </w:rPr>
        <w:t>C</w:t>
      </w:r>
      <w:r w:rsidRPr="00B52A40">
        <w:rPr>
          <w:rFonts w:ascii="Times" w:hAnsi="Times"/>
          <w:i/>
        </w:rPr>
        <w:t>iência</w:t>
      </w:r>
      <w:r w:rsidR="00E21891" w:rsidRPr="00B52A40">
        <w:rPr>
          <w:rFonts w:ascii="Times" w:hAnsi="Times"/>
          <w:i/>
        </w:rPr>
        <w:t>,</w:t>
      </w:r>
      <w:r w:rsidRPr="00B52A40">
        <w:rPr>
          <w:rFonts w:ascii="Times" w:hAnsi="Times"/>
          <w:i/>
        </w:rPr>
        <w:t xml:space="preserve"> </w:t>
      </w:r>
      <w:r w:rsidR="00E21891" w:rsidRPr="00B52A40">
        <w:rPr>
          <w:rFonts w:ascii="Times" w:hAnsi="Times"/>
          <w:i/>
        </w:rPr>
        <w:t>C</w:t>
      </w:r>
      <w:r w:rsidRPr="00B52A40">
        <w:rPr>
          <w:rFonts w:ascii="Times" w:hAnsi="Times"/>
          <w:i/>
        </w:rPr>
        <w:t xml:space="preserve">omportamento e </w:t>
      </w:r>
      <w:r w:rsidR="00E21891" w:rsidRPr="00B52A40">
        <w:rPr>
          <w:rFonts w:ascii="Times" w:hAnsi="Times"/>
          <w:i/>
        </w:rPr>
        <w:t>C</w:t>
      </w:r>
      <w:r w:rsidRPr="00B52A40">
        <w:rPr>
          <w:rFonts w:ascii="Times" w:hAnsi="Times"/>
          <w:i/>
        </w:rPr>
        <w:t>ultura</w:t>
      </w:r>
      <w:r w:rsidRPr="00B52A40">
        <w:rPr>
          <w:rFonts w:ascii="Times" w:hAnsi="Times"/>
        </w:rPr>
        <w:t>. Porto Alegre: Artes Médicas.</w:t>
      </w:r>
    </w:p>
    <w:p w14:paraId="64347A8F" w14:textId="7E1EC259" w:rsidR="00E21891" w:rsidRPr="00B52A40" w:rsidRDefault="00E21891" w:rsidP="003115CD">
      <w:pPr>
        <w:spacing w:after="120"/>
        <w:ind w:left="993" w:hanging="567"/>
        <w:rPr>
          <w:rFonts w:ascii="Times" w:hAnsi="Times"/>
        </w:rPr>
      </w:pPr>
      <w:r w:rsidRPr="00B52A40">
        <w:rPr>
          <w:rFonts w:ascii="Times" w:hAnsi="Times"/>
        </w:rPr>
        <w:t xml:space="preserve">Botomé, S.P. (2013). O Conceito de Comportamento Operante como Problema. Em: </w:t>
      </w:r>
      <w:r w:rsidRPr="00B52A40">
        <w:rPr>
          <w:rFonts w:ascii="Times" w:hAnsi="Times"/>
          <w:i/>
        </w:rPr>
        <w:t>Revista Brasileira de Análise do Comportamento</w:t>
      </w:r>
      <w:r w:rsidRPr="00B52A40">
        <w:rPr>
          <w:rFonts w:ascii="Times" w:hAnsi="Times"/>
        </w:rPr>
        <w:t xml:space="preserve">, v.9, n.1, p.9-46. Disponível em: </w:t>
      </w:r>
      <w:hyperlink r:id="rId11" w:history="1">
        <w:r w:rsidR="005A1173" w:rsidRPr="00BC08BB">
          <w:rPr>
            <w:rStyle w:val="Hiperlink"/>
            <w:rFonts w:ascii="Times" w:hAnsi="Times"/>
          </w:rPr>
          <w:t>http://periodicos.ufpa.br/index.php/rebac/article/view/2130/2433</w:t>
        </w:r>
      </w:hyperlink>
      <w:r w:rsidR="005A1173">
        <w:rPr>
          <w:rFonts w:ascii="Times" w:hAnsi="Times"/>
        </w:rPr>
        <w:t xml:space="preserve"> </w:t>
      </w:r>
      <w:r w:rsidRPr="00B52A40">
        <w:rPr>
          <w:rFonts w:ascii="Times" w:hAnsi="Times"/>
          <w:color w:val="111111"/>
          <w:shd w:val="clear" w:color="auto" w:fill="FFFFFF"/>
        </w:rPr>
        <w:t>DOI:</w:t>
      </w:r>
      <w:r w:rsidRPr="00B52A40">
        <w:rPr>
          <w:rStyle w:val="apple-converted-space"/>
          <w:rFonts w:ascii="Times" w:hAnsi="Times"/>
          <w:color w:val="111111"/>
          <w:shd w:val="clear" w:color="auto" w:fill="FFFFFF"/>
        </w:rPr>
        <w:t> </w:t>
      </w:r>
      <w:r w:rsidRPr="00B52A40">
        <w:rPr>
          <w:rFonts w:ascii="Times" w:hAnsi="Times"/>
          <w:shd w:val="clear" w:color="auto" w:fill="FFFFFF"/>
        </w:rPr>
        <w:t>http://dx.doi.org/10.18542/rebac.v9i1.2130</w:t>
      </w:r>
    </w:p>
    <w:p w14:paraId="115F8E92" w14:textId="77777777" w:rsidR="00E21891" w:rsidRPr="00B52A40" w:rsidRDefault="00CD60AD" w:rsidP="003115CD">
      <w:pPr>
        <w:spacing w:after="120"/>
        <w:ind w:left="993" w:hanging="567"/>
        <w:rPr>
          <w:rFonts w:ascii="Times" w:hAnsi="Times"/>
        </w:rPr>
      </w:pPr>
      <w:r w:rsidRPr="00B52A40">
        <w:rPr>
          <w:rFonts w:ascii="Times" w:hAnsi="Times"/>
        </w:rPr>
        <w:t>Catani</w:t>
      </w:r>
      <w:r w:rsidR="00E21891" w:rsidRPr="00B52A40">
        <w:rPr>
          <w:rFonts w:ascii="Times" w:hAnsi="Times"/>
        </w:rPr>
        <w:t xml:space="preserve">a, A. C. (1999). </w:t>
      </w:r>
      <w:r w:rsidR="00E21891" w:rsidRPr="00B52A40">
        <w:rPr>
          <w:rFonts w:ascii="Times" w:hAnsi="Times"/>
          <w:i/>
        </w:rPr>
        <w:t>Aprendizagem: C</w:t>
      </w:r>
      <w:r w:rsidRPr="00B52A40">
        <w:rPr>
          <w:rFonts w:ascii="Times" w:hAnsi="Times"/>
          <w:i/>
        </w:rPr>
        <w:t xml:space="preserve">omportamento, </w:t>
      </w:r>
      <w:r w:rsidR="00E21891" w:rsidRPr="00B52A40">
        <w:rPr>
          <w:rFonts w:ascii="Times" w:hAnsi="Times"/>
          <w:i/>
        </w:rPr>
        <w:t>L</w:t>
      </w:r>
      <w:r w:rsidRPr="00B52A40">
        <w:rPr>
          <w:rFonts w:ascii="Times" w:hAnsi="Times"/>
          <w:i/>
        </w:rPr>
        <w:t xml:space="preserve">inguagem e </w:t>
      </w:r>
      <w:r w:rsidR="00E21891" w:rsidRPr="00B52A40">
        <w:rPr>
          <w:rFonts w:ascii="Times" w:hAnsi="Times"/>
          <w:i/>
        </w:rPr>
        <w:t>C</w:t>
      </w:r>
      <w:r w:rsidRPr="00B52A40">
        <w:rPr>
          <w:rFonts w:ascii="Times" w:hAnsi="Times"/>
          <w:i/>
        </w:rPr>
        <w:t>ognição</w:t>
      </w:r>
      <w:r w:rsidRPr="00B52A40">
        <w:rPr>
          <w:rFonts w:ascii="Times" w:hAnsi="Times"/>
        </w:rPr>
        <w:t>. Porto Alegre: Artes Médicas.</w:t>
      </w:r>
    </w:p>
    <w:p w14:paraId="4B1D5759" w14:textId="16061816" w:rsidR="00E21891" w:rsidRPr="00B52A40" w:rsidRDefault="00CD60AD" w:rsidP="003115CD">
      <w:pPr>
        <w:spacing w:after="120"/>
        <w:ind w:left="993" w:hanging="567"/>
        <w:rPr>
          <w:rFonts w:ascii="Times" w:hAnsi="Times"/>
        </w:rPr>
      </w:pPr>
      <w:r w:rsidRPr="00B52A40">
        <w:rPr>
          <w:rFonts w:ascii="Times" w:hAnsi="Times"/>
        </w:rPr>
        <w:t xml:space="preserve">Keller, F.; Schoenfeld, W. (1974). </w:t>
      </w:r>
      <w:r w:rsidRPr="00B52A40">
        <w:rPr>
          <w:rFonts w:ascii="Times" w:hAnsi="Times"/>
          <w:i/>
        </w:rPr>
        <w:t>Princípios</w:t>
      </w:r>
      <w:r w:rsidR="00E21891" w:rsidRPr="00B52A40">
        <w:rPr>
          <w:rFonts w:ascii="Times" w:hAnsi="Times"/>
          <w:i/>
        </w:rPr>
        <w:t xml:space="preserve"> de Psicologia</w:t>
      </w:r>
      <w:r w:rsidR="00E21891" w:rsidRPr="00B52A40">
        <w:rPr>
          <w:rFonts w:ascii="Times" w:hAnsi="Times"/>
        </w:rPr>
        <w:t>. São Paulo: EPU.</w:t>
      </w:r>
    </w:p>
    <w:p w14:paraId="4800932B" w14:textId="3975472F" w:rsidR="00E21891" w:rsidRPr="00B52A40" w:rsidRDefault="00E21891" w:rsidP="003115CD">
      <w:pPr>
        <w:spacing w:after="120"/>
        <w:ind w:left="993" w:hanging="567"/>
        <w:rPr>
          <w:rFonts w:ascii="Times" w:hAnsi="Times"/>
        </w:rPr>
      </w:pPr>
      <w:r w:rsidRPr="00B52A40">
        <w:rPr>
          <w:rFonts w:ascii="Times" w:hAnsi="Times"/>
        </w:rPr>
        <w:t xml:space="preserve">Martin, G.; Pear, J. (2009). </w:t>
      </w:r>
      <w:r w:rsidRPr="00B52A40">
        <w:rPr>
          <w:rFonts w:ascii="Times" w:hAnsi="Times"/>
          <w:i/>
        </w:rPr>
        <w:t>Modificação do Comportamento: O que é e como fazer</w:t>
      </w:r>
      <w:r w:rsidRPr="00B52A40">
        <w:rPr>
          <w:rFonts w:ascii="Times" w:hAnsi="Times"/>
        </w:rPr>
        <w:t>. São Paulo: Roca, 8 ed.</w:t>
      </w:r>
    </w:p>
    <w:p w14:paraId="551BC793" w14:textId="74A47E95" w:rsidR="00CD60AD" w:rsidRPr="00B52A40" w:rsidRDefault="00CD60AD" w:rsidP="003115CD">
      <w:pPr>
        <w:spacing w:after="120"/>
        <w:ind w:left="993" w:hanging="567"/>
        <w:rPr>
          <w:rFonts w:ascii="Times" w:hAnsi="Times"/>
        </w:rPr>
      </w:pPr>
      <w:r w:rsidRPr="00B52A40">
        <w:rPr>
          <w:rFonts w:ascii="Times" w:hAnsi="Times"/>
        </w:rPr>
        <w:t xml:space="preserve">Skinner, B. F. (1993). </w:t>
      </w:r>
      <w:r w:rsidRPr="00B52A40">
        <w:rPr>
          <w:rFonts w:ascii="Times" w:hAnsi="Times"/>
          <w:i/>
        </w:rPr>
        <w:t>Ciência e Comportamento Humano.</w:t>
      </w:r>
      <w:r w:rsidRPr="00B52A40">
        <w:rPr>
          <w:rFonts w:ascii="Times" w:hAnsi="Times"/>
        </w:rPr>
        <w:t xml:space="preserve"> São Paulo: Martins Fontes.</w:t>
      </w:r>
    </w:p>
    <w:p w14:paraId="1759E169" w14:textId="77777777" w:rsidR="00812EA4" w:rsidRDefault="00812EA4" w:rsidP="00CF25D0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MS Mincho" w:hAnsi="Times"/>
        </w:rPr>
      </w:pPr>
    </w:p>
    <w:p w14:paraId="30B7ADCC" w14:textId="77777777" w:rsidR="00571F22" w:rsidRPr="00B52A40" w:rsidRDefault="00571F22" w:rsidP="00CF25D0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MS Mincho" w:hAnsi="Times"/>
        </w:rPr>
      </w:pPr>
    </w:p>
    <w:p w14:paraId="6E294771" w14:textId="77777777" w:rsidR="006700E1" w:rsidRPr="00B52A40" w:rsidRDefault="006700E1" w:rsidP="004965CC">
      <w:pPr>
        <w:widowControl w:val="0"/>
        <w:autoSpaceDE w:val="0"/>
        <w:autoSpaceDN w:val="0"/>
        <w:adjustRightInd w:val="0"/>
        <w:spacing w:before="28" w:after="0" w:line="240" w:lineRule="auto"/>
        <w:ind w:right="75"/>
        <w:jc w:val="both"/>
        <w:rPr>
          <w:rFonts w:ascii="Times" w:hAnsi="Times"/>
          <w:b/>
          <w:lang w:val="pt-BR"/>
        </w:rPr>
      </w:pPr>
      <w:r w:rsidRPr="00B52A40">
        <w:rPr>
          <w:rFonts w:ascii="Times" w:hAnsi="Times"/>
          <w:b/>
          <w:lang w:val="pt-BR"/>
        </w:rPr>
        <w:t xml:space="preserve">Bibliografia complementar: </w:t>
      </w:r>
    </w:p>
    <w:p w14:paraId="40A6B323" w14:textId="77777777" w:rsidR="003C4066" w:rsidRPr="00B52A40" w:rsidRDefault="003C4066" w:rsidP="007606E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" w:eastAsia="MS Mincho" w:hAnsi="Times"/>
        </w:rPr>
      </w:pPr>
    </w:p>
    <w:p w14:paraId="3B7FB8B2" w14:textId="77777777" w:rsidR="00571F22" w:rsidRPr="00AD4E00" w:rsidRDefault="00571F22" w:rsidP="00571F22">
      <w:pPr>
        <w:spacing w:after="120"/>
        <w:ind w:left="1134" w:right="74" w:hanging="567"/>
        <w:jc w:val="both"/>
        <w:rPr>
          <w:rFonts w:ascii="Times" w:hAnsi="Times"/>
        </w:rPr>
      </w:pPr>
      <w:r w:rsidRPr="00AD4E00">
        <w:rPr>
          <w:rFonts w:ascii="Times" w:hAnsi="Times"/>
        </w:rPr>
        <w:t xml:space="preserve">Baer, D.M.; Wolf, M.M.; Risley, T.R. (1968). Algumas Dimensões Correntes da Análise Aplicada do Comportamento (Publicado originalmente no Journal of Applied Behavior Analysis, traduzido por Noreen Aguirre e Hélio Guilhardi). Disponível em: </w:t>
      </w:r>
      <w:hyperlink r:id="rId12" w:history="1">
        <w:r w:rsidRPr="00AD4E00">
          <w:rPr>
            <w:rStyle w:val="Hiperlink"/>
            <w:rFonts w:ascii="Times" w:hAnsi="Times"/>
          </w:rPr>
          <w:t>http://www.itcrcampinas.com.br/pdf/outros/Algumas_dimensoes.pdf</w:t>
        </w:r>
      </w:hyperlink>
      <w:r w:rsidRPr="00AD4E00">
        <w:rPr>
          <w:rFonts w:ascii="Times" w:hAnsi="Times"/>
        </w:rPr>
        <w:t xml:space="preserve"> </w:t>
      </w:r>
    </w:p>
    <w:p w14:paraId="2DDD47A5" w14:textId="77777777" w:rsidR="00571F22" w:rsidRPr="00D95059" w:rsidRDefault="00571F22" w:rsidP="00571F22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1134" w:right="-51" w:hanging="567"/>
        <w:jc w:val="both"/>
        <w:rPr>
          <w:rFonts w:ascii="Times" w:hAnsi="Times"/>
          <w:lang w:val="pt-BR"/>
        </w:rPr>
      </w:pPr>
      <w:r w:rsidRPr="00D95059">
        <w:rPr>
          <w:rFonts w:ascii="Times" w:hAnsi="Times"/>
          <w:lang w:val="pt-BR"/>
        </w:rPr>
        <w:t>Banaco, R. A., Zamignani D. R. &amp; Meyer, S. B. (2010). Função do Comportamento e do DSM: Terapeutas Analítico Comportamentais Discutem a Psicopatologia. Em E. Z. Tourinho &amp; S. V. Luna (Orgs), Análise do Comportamento: Investigações Históricas, Conceituais e Aplicadas. (pp. 175-191). São Paulo: Roca.</w:t>
      </w:r>
    </w:p>
    <w:p w14:paraId="1D125D5C" w14:textId="77777777" w:rsidR="00571F22" w:rsidRPr="002B7FBB" w:rsidRDefault="00571F22" w:rsidP="00571F22">
      <w:pPr>
        <w:widowControl w:val="0"/>
        <w:autoSpaceDE w:val="0"/>
        <w:autoSpaceDN w:val="0"/>
        <w:adjustRightInd w:val="0"/>
        <w:spacing w:after="120" w:line="240" w:lineRule="auto"/>
        <w:ind w:left="1134" w:right="74" w:hanging="567"/>
        <w:jc w:val="both"/>
        <w:rPr>
          <w:rFonts w:ascii="Times" w:hAnsi="Times"/>
          <w:lang w:val="pt-BR"/>
        </w:rPr>
      </w:pPr>
      <w:r w:rsidRPr="002B7FBB">
        <w:rPr>
          <w:rFonts w:ascii="Times" w:hAnsi="Times"/>
          <w:lang w:val="pt-BR"/>
        </w:rPr>
        <w:t xml:space="preserve">Carrara, K. (2005). Origens do Behaviorismo: Um cenário crítico para o manifesto de 1913. (capítulo 2, p.29-74). Em: Carrara, K. </w:t>
      </w:r>
      <w:r w:rsidRPr="002B7FBB">
        <w:rPr>
          <w:rFonts w:ascii="Times" w:hAnsi="Times"/>
          <w:i/>
          <w:lang w:val="pt-BR"/>
        </w:rPr>
        <w:t xml:space="preserve">Behaviorismo Radical: Crítica e Metacrítica. </w:t>
      </w:r>
      <w:r w:rsidRPr="002B7FBB">
        <w:rPr>
          <w:rFonts w:ascii="Times" w:hAnsi="Times"/>
          <w:lang w:val="pt-BR"/>
        </w:rPr>
        <w:t>Bauru: Editora Unesp, 2 ed.</w:t>
      </w:r>
    </w:p>
    <w:p w14:paraId="649452C9" w14:textId="77777777" w:rsidR="00571F22" w:rsidRPr="00AD4E00" w:rsidRDefault="00571F22" w:rsidP="00571F22">
      <w:pPr>
        <w:ind w:left="1134" w:hanging="567"/>
        <w:rPr>
          <w:rFonts w:ascii="Times" w:hAnsi="Times"/>
        </w:rPr>
      </w:pPr>
      <w:r w:rsidRPr="00AD4E00">
        <w:rPr>
          <w:rFonts w:ascii="Times" w:hAnsi="Times"/>
        </w:rPr>
        <w:t xml:space="preserve">Carrara, K.; Zilio, D. (2013). O Comportamento Diante do Paradigma Behaviorista Radical. Em: </w:t>
      </w:r>
      <w:r w:rsidRPr="00AD4E00">
        <w:rPr>
          <w:rFonts w:ascii="Times" w:hAnsi="Times"/>
          <w:i/>
        </w:rPr>
        <w:t>Revista Brasileira de Análise do Comportamento</w:t>
      </w:r>
      <w:r w:rsidRPr="00AD4E00">
        <w:rPr>
          <w:rFonts w:ascii="Times" w:hAnsi="Times"/>
        </w:rPr>
        <w:t xml:space="preserve">, v.9, n.1, p. 1-18. Disponível em: </w:t>
      </w:r>
      <w:hyperlink r:id="rId13" w:history="1">
        <w:r w:rsidRPr="00AD4E00">
          <w:rPr>
            <w:rStyle w:val="Hiperlink"/>
            <w:rFonts w:ascii="Times" w:hAnsi="Times"/>
          </w:rPr>
          <w:t>http://www.periodicos.ufpa.br/index.php/rebac/article/view/2129</w:t>
        </w:r>
      </w:hyperlink>
      <w:r w:rsidRPr="00AD4E00">
        <w:rPr>
          <w:rFonts w:ascii="Times" w:hAnsi="Times"/>
        </w:rPr>
        <w:t xml:space="preserve"> DOI: </w:t>
      </w:r>
      <w:hyperlink r:id="rId14" w:history="1">
        <w:r w:rsidRPr="00AD4E00">
          <w:rPr>
            <w:rStyle w:val="Hiperlink"/>
            <w:rFonts w:ascii="Times" w:hAnsi="Times"/>
            <w:color w:val="4572CC"/>
            <w:shd w:val="clear" w:color="auto" w:fill="FFFFFF"/>
          </w:rPr>
          <w:t>http://dx.doi.org/10.18542/rebac.v9i1.2129</w:t>
        </w:r>
      </w:hyperlink>
    </w:p>
    <w:p w14:paraId="2938C3FC" w14:textId="77777777" w:rsidR="00571F22" w:rsidRPr="00AD4E00" w:rsidRDefault="00571F22" w:rsidP="00571F22">
      <w:pPr>
        <w:spacing w:after="120"/>
        <w:ind w:left="1134" w:hanging="567"/>
        <w:rPr>
          <w:rFonts w:ascii="Times" w:hAnsi="Times"/>
        </w:rPr>
      </w:pPr>
      <w:r w:rsidRPr="00AD4E00">
        <w:rPr>
          <w:rFonts w:ascii="Times" w:hAnsi="Times"/>
        </w:rPr>
        <w:t xml:space="preserve">Dittrich, A. (2004). Behaviorismo Radical, Ética e Política: Aspectos Teóricos do Compromisso Social. </w:t>
      </w:r>
      <w:r w:rsidRPr="00AD4E00">
        <w:rPr>
          <w:rFonts w:ascii="Times" w:hAnsi="Times"/>
          <w:i/>
        </w:rPr>
        <w:t xml:space="preserve">Tese de Doutorado. </w:t>
      </w:r>
      <w:r w:rsidRPr="00AD4E00">
        <w:rPr>
          <w:rFonts w:ascii="Times" w:hAnsi="Times"/>
        </w:rPr>
        <w:t xml:space="preserve">Programa de Doutorado em Filosofia da Universidade Federal de São Carlos. Disponível em: </w:t>
      </w:r>
      <w:hyperlink r:id="rId15" w:history="1">
        <w:r w:rsidRPr="00AD4E00">
          <w:rPr>
            <w:rStyle w:val="Hiperlink"/>
            <w:rFonts w:ascii="Times" w:hAnsi="Times"/>
          </w:rPr>
          <w:t>http://www.dfmc.ufscar.br/uploads/publications/4ef37629b6495.pdf</w:t>
        </w:r>
      </w:hyperlink>
      <w:r w:rsidRPr="00AD4E00">
        <w:rPr>
          <w:rFonts w:ascii="Times" w:hAnsi="Times"/>
        </w:rPr>
        <w:t xml:space="preserve"> </w:t>
      </w:r>
    </w:p>
    <w:p w14:paraId="01C361A8" w14:textId="77777777" w:rsidR="00571F22" w:rsidRPr="00D95059" w:rsidRDefault="00571F22" w:rsidP="00571F22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1134" w:right="-51" w:hanging="567"/>
        <w:jc w:val="both"/>
        <w:rPr>
          <w:rFonts w:ascii="Times" w:hAnsi="Times"/>
          <w:lang w:val="pt-BR"/>
        </w:rPr>
      </w:pPr>
      <w:r>
        <w:rPr>
          <w:rFonts w:ascii="Times" w:hAnsi="Times"/>
          <w:lang w:val="pt-BR"/>
        </w:rPr>
        <w:t xml:space="preserve">Gongora, M. (2003). Noção de Psicopatologia na Análise do Comportamento. Em: Costa, C.E., Luzia, J.C., Sant’Anna, H.H.N. </w:t>
      </w:r>
      <w:r>
        <w:rPr>
          <w:rFonts w:ascii="Times" w:hAnsi="Times"/>
          <w:i/>
          <w:lang w:val="pt-BR"/>
        </w:rPr>
        <w:t>Primeiros Passos em Análise do Comportamento e Cognição</w:t>
      </w:r>
      <w:r>
        <w:rPr>
          <w:rFonts w:ascii="Times" w:hAnsi="Times"/>
          <w:lang w:val="pt-BR"/>
        </w:rPr>
        <w:t>. Santo André, SP: ESETec.</w:t>
      </w:r>
    </w:p>
    <w:p w14:paraId="3F862BF8" w14:textId="77777777" w:rsidR="00571F22" w:rsidRPr="00AD4E00" w:rsidRDefault="00571F22" w:rsidP="00571F22">
      <w:pPr>
        <w:spacing w:after="120"/>
        <w:ind w:left="1134" w:right="74" w:hanging="567"/>
        <w:rPr>
          <w:rFonts w:ascii="Times" w:hAnsi="Times"/>
        </w:rPr>
      </w:pPr>
      <w:r w:rsidRPr="00AD4E00">
        <w:rPr>
          <w:rFonts w:ascii="Times" w:hAnsi="Times"/>
        </w:rPr>
        <w:t xml:space="preserve">Hunziker, M.H.L. (2011). Afinal, o que é controle aversivo? Em: </w:t>
      </w:r>
      <w:r w:rsidRPr="00AD4E00">
        <w:rPr>
          <w:rFonts w:ascii="Times" w:hAnsi="Times"/>
          <w:i/>
        </w:rPr>
        <w:t xml:space="preserve">Acta Comportamentalia, </w:t>
      </w:r>
      <w:r w:rsidRPr="00AD4E00">
        <w:rPr>
          <w:rFonts w:ascii="Times" w:hAnsi="Times"/>
        </w:rPr>
        <w:t xml:space="preserve"> v.19, p.9-19. Disponível em: </w:t>
      </w:r>
      <w:hyperlink r:id="rId16" w:history="1">
        <w:r w:rsidRPr="00AD4E00">
          <w:rPr>
            <w:rStyle w:val="Hiperlink"/>
            <w:rFonts w:ascii="Times" w:hAnsi="Times"/>
          </w:rPr>
          <w:t>http://www.redalyc.org/pdf/2745/274520890003.pdf</w:t>
        </w:r>
      </w:hyperlink>
      <w:r w:rsidRPr="00AD4E00">
        <w:rPr>
          <w:rFonts w:ascii="Times" w:hAnsi="Times"/>
        </w:rPr>
        <w:t xml:space="preserve"> </w:t>
      </w:r>
    </w:p>
    <w:p w14:paraId="19519CF2" w14:textId="77777777" w:rsidR="00571F22" w:rsidRPr="002B7FBB" w:rsidRDefault="00571F22" w:rsidP="00571F22">
      <w:pPr>
        <w:widowControl w:val="0"/>
        <w:autoSpaceDE w:val="0"/>
        <w:autoSpaceDN w:val="0"/>
        <w:adjustRightInd w:val="0"/>
        <w:spacing w:after="120" w:line="240" w:lineRule="auto"/>
        <w:ind w:left="1134" w:right="74" w:hanging="567"/>
        <w:jc w:val="both"/>
        <w:rPr>
          <w:rFonts w:ascii="Times" w:hAnsi="Times"/>
          <w:lang w:val="pt-BR"/>
        </w:rPr>
      </w:pPr>
      <w:r w:rsidRPr="002B7FBB">
        <w:rPr>
          <w:rFonts w:ascii="Times" w:hAnsi="Times"/>
          <w:lang w:val="pt-BR"/>
        </w:rPr>
        <w:t xml:space="preserve">Machado, A.; Silva, N.M. (1995). O Manifesto de John B. Watson: da reação estereotipada à tentativa de compreensão. Em: </w:t>
      </w:r>
      <w:r w:rsidRPr="002B7FBB">
        <w:rPr>
          <w:rFonts w:ascii="Times" w:hAnsi="Times"/>
          <w:i/>
          <w:lang w:val="pt-BR"/>
        </w:rPr>
        <w:t>Acta Comportamentalia</w:t>
      </w:r>
      <w:r w:rsidRPr="002B7FBB">
        <w:rPr>
          <w:rFonts w:ascii="Times" w:hAnsi="Times"/>
          <w:lang w:val="pt-BR"/>
        </w:rPr>
        <w:t xml:space="preserve">, v.3, p.53-65. Disponível em: </w:t>
      </w:r>
      <w:hyperlink r:id="rId17" w:history="1">
        <w:r w:rsidRPr="002B7FBB">
          <w:rPr>
            <w:rStyle w:val="Hiperlink"/>
            <w:rFonts w:ascii="Times" w:hAnsi="Times"/>
            <w:lang w:val="pt-BR"/>
          </w:rPr>
          <w:t>http://www.revistas.unam.mx/index.php/acom/article/download/18326/17407</w:t>
        </w:r>
      </w:hyperlink>
      <w:r w:rsidRPr="002B7FBB">
        <w:rPr>
          <w:rFonts w:ascii="Times" w:hAnsi="Times"/>
          <w:lang w:val="pt-BR"/>
        </w:rPr>
        <w:t xml:space="preserve"> </w:t>
      </w:r>
    </w:p>
    <w:p w14:paraId="6AFE9DD8" w14:textId="77777777" w:rsidR="00571F22" w:rsidRPr="002B7FBB" w:rsidRDefault="00571F22" w:rsidP="00571F22">
      <w:pPr>
        <w:spacing w:after="120"/>
        <w:ind w:left="1134" w:hanging="567"/>
        <w:rPr>
          <w:rFonts w:ascii="Times" w:hAnsi="Times"/>
        </w:rPr>
      </w:pPr>
      <w:r w:rsidRPr="002B7FBB">
        <w:rPr>
          <w:rFonts w:ascii="Times" w:hAnsi="Times"/>
        </w:rPr>
        <w:t xml:space="preserve">Martin, G.; Pear, J. (2009). </w:t>
      </w:r>
      <w:r w:rsidRPr="002B7FBB">
        <w:rPr>
          <w:rFonts w:ascii="Times" w:hAnsi="Times"/>
          <w:i/>
        </w:rPr>
        <w:t>Modificação do Comportamento: O que é e como fazer</w:t>
      </w:r>
      <w:r w:rsidRPr="002B7FBB">
        <w:rPr>
          <w:rFonts w:ascii="Times" w:hAnsi="Times"/>
        </w:rPr>
        <w:t>. São P</w:t>
      </w:r>
      <w:r>
        <w:rPr>
          <w:rFonts w:ascii="Times" w:hAnsi="Times"/>
        </w:rPr>
        <w:t>aulo: Roca, 8 ed.</w:t>
      </w:r>
    </w:p>
    <w:p w14:paraId="44FA4E92" w14:textId="77777777" w:rsidR="00571F22" w:rsidRPr="002B7FBB" w:rsidRDefault="00571F22" w:rsidP="00571F22">
      <w:pPr>
        <w:spacing w:after="120"/>
        <w:ind w:left="1134" w:right="74" w:hanging="567"/>
        <w:rPr>
          <w:rFonts w:ascii="Times" w:hAnsi="Times"/>
        </w:rPr>
      </w:pPr>
      <w:r w:rsidRPr="002B7FBB">
        <w:rPr>
          <w:rFonts w:ascii="Times" w:hAnsi="Times"/>
        </w:rPr>
        <w:t xml:space="preserve">Moreira, M.B.; Medeiros, C.A. (2007). </w:t>
      </w:r>
      <w:r w:rsidRPr="002B7FBB">
        <w:rPr>
          <w:rFonts w:ascii="Times" w:hAnsi="Times"/>
          <w:i/>
        </w:rPr>
        <w:t>Princípios Básicos de Análise do Comportamento.</w:t>
      </w:r>
      <w:r w:rsidRPr="002B7FBB">
        <w:rPr>
          <w:rFonts w:ascii="Times" w:hAnsi="Times"/>
        </w:rPr>
        <w:t xml:space="preserve"> Porto Alegre: Artmed. (capítulos 1 e 2).</w:t>
      </w:r>
    </w:p>
    <w:p w14:paraId="51A50E7B" w14:textId="77777777" w:rsidR="00571F22" w:rsidRPr="00AD4E00" w:rsidRDefault="00571F22" w:rsidP="00571F22">
      <w:pPr>
        <w:spacing w:after="120"/>
        <w:ind w:left="1134" w:right="74" w:hanging="567"/>
        <w:rPr>
          <w:rFonts w:ascii="Times" w:hAnsi="Times"/>
          <w:color w:val="111111"/>
          <w:shd w:val="clear" w:color="auto" w:fill="FBFBF3"/>
        </w:rPr>
      </w:pPr>
      <w:r w:rsidRPr="00AD4E00">
        <w:rPr>
          <w:rFonts w:ascii="Times" w:hAnsi="Times"/>
        </w:rPr>
        <w:t xml:space="preserve">Neto, M.B.C. (2002). Análise do Comportamento: Behaviorismo Radical, Análise Experimental do Comportamento e Análise Aplicada do Comportamento. Em: </w:t>
      </w:r>
      <w:r w:rsidRPr="00AD4E00">
        <w:rPr>
          <w:rFonts w:ascii="Times" w:hAnsi="Times"/>
          <w:i/>
        </w:rPr>
        <w:t>Interação em Psicologia</w:t>
      </w:r>
      <w:r w:rsidRPr="00AD4E00">
        <w:rPr>
          <w:rFonts w:ascii="Times" w:hAnsi="Times"/>
        </w:rPr>
        <w:t xml:space="preserve">, v.6, n.1, p.13-18. Disponível em: </w:t>
      </w:r>
      <w:hyperlink r:id="rId18" w:history="1">
        <w:r w:rsidRPr="00AD4E00">
          <w:rPr>
            <w:rStyle w:val="Hiperlink"/>
            <w:rFonts w:ascii="Times" w:hAnsi="Times"/>
          </w:rPr>
          <w:t>http://revistas.ufpr.br/psicologia/article/view/3188/2551</w:t>
        </w:r>
      </w:hyperlink>
      <w:r w:rsidRPr="00AD4E00">
        <w:rPr>
          <w:rFonts w:ascii="Times" w:hAnsi="Times"/>
        </w:rPr>
        <w:t xml:space="preserve"> </w:t>
      </w:r>
      <w:r w:rsidRPr="00AD4E00">
        <w:rPr>
          <w:rFonts w:ascii="Times" w:hAnsi="Times"/>
          <w:color w:val="111111"/>
          <w:shd w:val="clear" w:color="auto" w:fill="FBFBF3"/>
        </w:rPr>
        <w:t>DOI:</w:t>
      </w:r>
      <w:r w:rsidRPr="00AD4E00">
        <w:rPr>
          <w:rStyle w:val="apple-converted-space"/>
          <w:rFonts w:ascii="Times" w:hAnsi="Times"/>
          <w:color w:val="111111"/>
          <w:shd w:val="clear" w:color="auto" w:fill="FBFBF3"/>
        </w:rPr>
        <w:t> </w:t>
      </w:r>
      <w:hyperlink r:id="rId19" w:history="1">
        <w:r w:rsidRPr="00AD4E00">
          <w:rPr>
            <w:rStyle w:val="Hiperlink"/>
            <w:rFonts w:ascii="Times" w:hAnsi="Times"/>
            <w:color w:val="337755"/>
            <w:shd w:val="clear" w:color="auto" w:fill="FBFBF3"/>
          </w:rPr>
          <w:t>http://dx.doi.org/10.5380/psi.v6i1.3188</w:t>
        </w:r>
      </w:hyperlink>
      <w:r w:rsidRPr="00AD4E00">
        <w:rPr>
          <w:rFonts w:ascii="Times" w:hAnsi="Times"/>
          <w:color w:val="111111"/>
          <w:shd w:val="clear" w:color="auto" w:fill="FBFBF3"/>
        </w:rPr>
        <w:t xml:space="preserve"> </w:t>
      </w:r>
    </w:p>
    <w:p w14:paraId="44295D8C" w14:textId="77777777" w:rsidR="00571F22" w:rsidRPr="002B7FBB" w:rsidRDefault="00571F22" w:rsidP="00571F22">
      <w:pPr>
        <w:widowControl w:val="0"/>
        <w:autoSpaceDE w:val="0"/>
        <w:autoSpaceDN w:val="0"/>
        <w:adjustRightInd w:val="0"/>
        <w:spacing w:after="120" w:line="240" w:lineRule="auto"/>
        <w:ind w:left="1134" w:right="74" w:hanging="567"/>
        <w:jc w:val="both"/>
        <w:rPr>
          <w:rFonts w:ascii="Times" w:hAnsi="Times"/>
          <w:lang w:val="pt-BR"/>
        </w:rPr>
      </w:pPr>
      <w:r w:rsidRPr="002B7FBB">
        <w:rPr>
          <w:rFonts w:ascii="Times" w:hAnsi="Times"/>
          <w:lang w:val="pt-BR"/>
        </w:rPr>
        <w:t xml:space="preserve">Pessotti, I. (1976). </w:t>
      </w:r>
      <w:r w:rsidRPr="002B7FBB">
        <w:rPr>
          <w:rFonts w:ascii="Times" w:hAnsi="Times"/>
          <w:i/>
          <w:lang w:val="pt-BR"/>
        </w:rPr>
        <w:t>Pré-história do Condicionamento.</w:t>
      </w:r>
      <w:r w:rsidRPr="002B7FBB">
        <w:rPr>
          <w:rFonts w:ascii="Times" w:hAnsi="Times"/>
          <w:lang w:val="pt-BR"/>
        </w:rPr>
        <w:t xml:space="preserve"> São Paulo: Hucitec.</w:t>
      </w:r>
    </w:p>
    <w:p w14:paraId="01F6AE09" w14:textId="77777777" w:rsidR="00571F22" w:rsidRPr="00B52A40" w:rsidRDefault="00571F22" w:rsidP="00571F22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1134" w:right="-51" w:hanging="567"/>
        <w:jc w:val="both"/>
        <w:rPr>
          <w:rFonts w:ascii="Times" w:hAnsi="Times"/>
          <w:lang w:val="pt-BR"/>
        </w:rPr>
      </w:pPr>
      <w:r w:rsidRPr="00B52A40">
        <w:rPr>
          <w:rFonts w:ascii="Times" w:hAnsi="Times"/>
          <w:lang w:val="pt-BR"/>
        </w:rPr>
        <w:t xml:space="preserve">Robinson, J. (2003). </w:t>
      </w:r>
      <w:r w:rsidRPr="00B52A40">
        <w:rPr>
          <w:rFonts w:ascii="Times" w:hAnsi="Times"/>
          <w:i/>
          <w:lang w:val="pt-BR"/>
        </w:rPr>
        <w:t xml:space="preserve">Trece Trucos de Magia: El Origin Verbal de los Mitos en Psicologia. </w:t>
      </w:r>
      <w:r w:rsidRPr="00B52A40">
        <w:rPr>
          <w:rFonts w:ascii="Times" w:hAnsi="Times"/>
          <w:lang w:val="pt-BR"/>
        </w:rPr>
        <w:t xml:space="preserve">Hermosillo: Comunidad Los Horcones. </w:t>
      </w:r>
    </w:p>
    <w:p w14:paraId="6F7F5181" w14:textId="77777777" w:rsidR="00571F22" w:rsidRPr="00AD4E00" w:rsidRDefault="00571F22" w:rsidP="00571F22">
      <w:pPr>
        <w:spacing w:after="120"/>
        <w:ind w:left="1134" w:hanging="567"/>
        <w:rPr>
          <w:rFonts w:ascii="Times" w:hAnsi="Times" w:cs="Arial"/>
        </w:rPr>
      </w:pPr>
      <w:r>
        <w:rPr>
          <w:rFonts w:ascii="Times" w:hAnsi="Times" w:cs="Arial"/>
        </w:rPr>
        <w:t xml:space="preserve">Sant’Anna, H.H.N. (2004). O Controle Aversivo, Eficácia e Efeitos Colaterais: Uma Abordagem do ponto de vista da Análise do Comportamento. Em: Costa, C.E., Luzia, J.C., Sant’Anna, H.H.N. </w:t>
      </w:r>
      <w:r>
        <w:rPr>
          <w:rFonts w:ascii="Times" w:hAnsi="Times" w:cs="Arial"/>
          <w:i/>
        </w:rPr>
        <w:t xml:space="preserve">Primeiros Passos em Análise do Comportamento e Cognição. </w:t>
      </w:r>
      <w:r>
        <w:rPr>
          <w:rFonts w:ascii="Times" w:hAnsi="Times" w:cs="Arial"/>
        </w:rPr>
        <w:t>Santo André, SP: ESETec.</w:t>
      </w:r>
    </w:p>
    <w:p w14:paraId="0266B196" w14:textId="77777777" w:rsidR="00571F22" w:rsidRDefault="00571F22" w:rsidP="00571F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1134" w:hanging="567"/>
        <w:jc w:val="both"/>
        <w:rPr>
          <w:rFonts w:ascii="Times" w:hAnsi="Times"/>
        </w:rPr>
      </w:pPr>
      <w:r w:rsidRPr="002B7FBB">
        <w:rPr>
          <w:rFonts w:ascii="Times" w:hAnsi="Times"/>
        </w:rPr>
        <w:t xml:space="preserve">Sério, T.M.A.P; Andery, M.A.; Gioia, P.S; Micheletto, N. (2004). </w:t>
      </w:r>
      <w:r w:rsidRPr="002B7FBB">
        <w:rPr>
          <w:rFonts w:ascii="Times" w:hAnsi="Times"/>
          <w:bCs/>
          <w:i/>
        </w:rPr>
        <w:t>Controle de estímulos e comportamento operante</w:t>
      </w:r>
      <w:r w:rsidRPr="002B7FBB">
        <w:rPr>
          <w:rFonts w:ascii="Times" w:hAnsi="Times"/>
          <w:i/>
        </w:rPr>
        <w:t xml:space="preserve">: </w:t>
      </w:r>
      <w:r w:rsidRPr="002B7FBB">
        <w:rPr>
          <w:rFonts w:ascii="Times" w:hAnsi="Times"/>
          <w:bCs/>
          <w:i/>
        </w:rPr>
        <w:t>uma (nova) introdução</w:t>
      </w:r>
      <w:r w:rsidRPr="002B7FBB">
        <w:rPr>
          <w:rFonts w:ascii="Times" w:hAnsi="Times"/>
          <w:i/>
        </w:rPr>
        <w:t>.</w:t>
      </w:r>
      <w:r w:rsidRPr="002B7FBB">
        <w:rPr>
          <w:rFonts w:ascii="Times" w:hAnsi="Times"/>
        </w:rPr>
        <w:t xml:space="preserve"> São Paulo: EDUC.</w:t>
      </w:r>
    </w:p>
    <w:p w14:paraId="38B78B4E" w14:textId="77777777" w:rsidR="00571F22" w:rsidRDefault="00571F22" w:rsidP="00571F22">
      <w:pPr>
        <w:spacing w:after="120"/>
        <w:ind w:left="1134" w:hanging="567"/>
        <w:rPr>
          <w:rFonts w:ascii="Times" w:hAnsi="Times" w:cs="Arial"/>
        </w:rPr>
      </w:pPr>
      <w:r w:rsidRPr="00AD4E00">
        <w:rPr>
          <w:rFonts w:ascii="Times" w:hAnsi="Times" w:cs="Arial"/>
        </w:rPr>
        <w:t xml:space="preserve">Sidman, M. (1995). </w:t>
      </w:r>
      <w:r w:rsidRPr="00AD4E00">
        <w:rPr>
          <w:rFonts w:ascii="Times" w:hAnsi="Times" w:cs="Arial"/>
          <w:i/>
        </w:rPr>
        <w:t>Coerção e suas Implicações.</w:t>
      </w:r>
      <w:r w:rsidRPr="00AD4E00">
        <w:rPr>
          <w:rFonts w:ascii="Times" w:hAnsi="Times" w:cs="Arial"/>
        </w:rPr>
        <w:t xml:space="preserve"> Campinas: Editorial Psy.</w:t>
      </w:r>
    </w:p>
    <w:p w14:paraId="7467F192" w14:textId="77777777" w:rsidR="00571F22" w:rsidRPr="00AD4E00" w:rsidRDefault="00571F22" w:rsidP="00571F22">
      <w:pPr>
        <w:spacing w:after="120"/>
        <w:ind w:left="1134" w:right="74" w:hanging="567"/>
        <w:rPr>
          <w:rFonts w:ascii="Times" w:hAnsi="Times"/>
          <w:color w:val="111111"/>
          <w:shd w:val="clear" w:color="auto" w:fill="FBFBF3"/>
        </w:rPr>
      </w:pPr>
      <w:r w:rsidRPr="00AD4E00">
        <w:rPr>
          <w:rFonts w:ascii="Times" w:hAnsi="Times"/>
          <w:color w:val="111111"/>
          <w:shd w:val="clear" w:color="auto" w:fill="FBFBF3"/>
        </w:rPr>
        <w:t>Skinner, B.F. (1974/2003). Sobre o Behaviorismo. São Paulo: Cultrix, 8 ed.</w:t>
      </w:r>
    </w:p>
    <w:p w14:paraId="52AB74C2" w14:textId="77777777" w:rsidR="00571F22" w:rsidRPr="003115CD" w:rsidRDefault="00571F22" w:rsidP="00571F22">
      <w:pPr>
        <w:spacing w:after="120"/>
        <w:ind w:left="1134" w:hanging="567"/>
        <w:rPr>
          <w:rFonts w:ascii="Times" w:hAnsi="Times"/>
        </w:rPr>
      </w:pPr>
      <w:r w:rsidRPr="00AD4E00">
        <w:rPr>
          <w:rFonts w:ascii="Times" w:hAnsi="Times"/>
        </w:rPr>
        <w:t xml:space="preserve">Skinner, B.F. (1976/2000). </w:t>
      </w:r>
      <w:r w:rsidRPr="00AD4E00">
        <w:rPr>
          <w:rFonts w:ascii="Times" w:hAnsi="Times"/>
          <w:i/>
        </w:rPr>
        <w:t xml:space="preserve">Para Além da Liberdade e da Dignidade. </w:t>
      </w:r>
      <w:r w:rsidRPr="00AD4E00">
        <w:rPr>
          <w:rFonts w:ascii="Times" w:hAnsi="Times"/>
        </w:rPr>
        <w:t>Lisboa: Edições 70.</w:t>
      </w:r>
    </w:p>
    <w:p w14:paraId="16AB2719" w14:textId="77777777" w:rsidR="00571F22" w:rsidRPr="002B7FBB" w:rsidRDefault="00571F22" w:rsidP="00571F22">
      <w:pPr>
        <w:widowControl w:val="0"/>
        <w:autoSpaceDE w:val="0"/>
        <w:autoSpaceDN w:val="0"/>
        <w:adjustRightInd w:val="0"/>
        <w:spacing w:after="120" w:line="240" w:lineRule="auto"/>
        <w:ind w:left="1134" w:right="74" w:hanging="567"/>
        <w:jc w:val="both"/>
        <w:rPr>
          <w:rFonts w:ascii="Times" w:hAnsi="Times"/>
          <w:lang w:val="pt-BR"/>
        </w:rPr>
      </w:pPr>
      <w:r w:rsidRPr="002B7FBB">
        <w:rPr>
          <w:rFonts w:ascii="Times" w:hAnsi="Times"/>
          <w:lang w:val="pt-BR"/>
        </w:rPr>
        <w:t xml:space="preserve">Skinner, B.F. (1981/2007). Seleção por consequências. Em: </w:t>
      </w:r>
      <w:r w:rsidRPr="002B7FBB">
        <w:rPr>
          <w:rFonts w:ascii="Times" w:hAnsi="Times"/>
          <w:i/>
          <w:lang w:val="pt-BR"/>
        </w:rPr>
        <w:t xml:space="preserve">Revista Brasileira de Terapia Comportamental e Cognitiva. </w:t>
      </w:r>
      <w:r w:rsidRPr="002B7FBB">
        <w:rPr>
          <w:rFonts w:ascii="Times" w:hAnsi="Times"/>
          <w:lang w:val="pt-BR"/>
        </w:rPr>
        <w:t xml:space="preserve">v.9, n.1, p.129-137. Disponível em: </w:t>
      </w:r>
      <w:hyperlink r:id="rId20" w:history="1">
        <w:r w:rsidRPr="002B7FBB">
          <w:rPr>
            <w:rStyle w:val="Hiperlink"/>
            <w:rFonts w:ascii="Times" w:hAnsi="Times"/>
            <w:lang w:val="pt-BR"/>
          </w:rPr>
          <w:t>http://www.usp.br/rbtcc/index.php/RBTCC/article/view/150/133</w:t>
        </w:r>
      </w:hyperlink>
      <w:r w:rsidRPr="002B7FBB">
        <w:rPr>
          <w:rFonts w:ascii="Times" w:hAnsi="Times"/>
          <w:lang w:val="pt-BR"/>
        </w:rPr>
        <w:t xml:space="preserve">  </w:t>
      </w:r>
    </w:p>
    <w:p w14:paraId="3F079DC8" w14:textId="77777777" w:rsidR="00571F22" w:rsidRPr="002B7FBB" w:rsidRDefault="00571F22" w:rsidP="00571F22">
      <w:pPr>
        <w:widowControl w:val="0"/>
        <w:autoSpaceDE w:val="0"/>
        <w:autoSpaceDN w:val="0"/>
        <w:adjustRightInd w:val="0"/>
        <w:spacing w:after="120" w:line="240" w:lineRule="auto"/>
        <w:ind w:left="1134" w:right="74" w:hanging="567"/>
        <w:jc w:val="both"/>
        <w:rPr>
          <w:rFonts w:ascii="Times" w:hAnsi="Times"/>
          <w:lang w:val="pt-BR"/>
        </w:rPr>
      </w:pPr>
      <w:r w:rsidRPr="002B7FBB">
        <w:rPr>
          <w:rFonts w:ascii="Times" w:hAnsi="Times"/>
          <w:lang w:val="pt-BR"/>
        </w:rPr>
        <w:t xml:space="preserve">Strapasson, B.A. (2012). A caracterização de John B. Watson como behaviorista metodológico na literatura brasileira: possíveis fontes de controle. Em: </w:t>
      </w:r>
      <w:r w:rsidRPr="002B7FBB">
        <w:rPr>
          <w:rFonts w:ascii="Times" w:hAnsi="Times"/>
          <w:i/>
          <w:lang w:val="pt-BR"/>
        </w:rPr>
        <w:t>Estudos de Psicologia</w:t>
      </w:r>
      <w:r w:rsidRPr="002B7FBB">
        <w:rPr>
          <w:rFonts w:ascii="Times" w:hAnsi="Times"/>
          <w:lang w:val="pt-BR"/>
        </w:rPr>
        <w:t xml:space="preserve">, v.17, n.1, p.83-90. Disponível em: </w:t>
      </w:r>
      <w:hyperlink r:id="rId21" w:history="1">
        <w:r w:rsidRPr="002B7FBB">
          <w:rPr>
            <w:rStyle w:val="Hiperlink"/>
            <w:rFonts w:ascii="Times" w:hAnsi="Times"/>
            <w:lang w:val="pt-BR"/>
          </w:rPr>
          <w:t>http://www.scielo.br/pdf/epsic/v17n1/10.pdf</w:t>
        </w:r>
      </w:hyperlink>
      <w:r w:rsidRPr="002B7FBB">
        <w:rPr>
          <w:rFonts w:ascii="Times" w:hAnsi="Times"/>
          <w:lang w:val="pt-BR"/>
        </w:rPr>
        <w:t xml:space="preserve"> </w:t>
      </w:r>
    </w:p>
    <w:p w14:paraId="223CE83C" w14:textId="77777777" w:rsidR="00571F22" w:rsidRPr="00AD4E00" w:rsidRDefault="00571F22" w:rsidP="00571F22">
      <w:pPr>
        <w:spacing w:after="120"/>
        <w:ind w:left="1134" w:right="74" w:hanging="567"/>
        <w:rPr>
          <w:rFonts w:ascii="Times" w:hAnsi="Times"/>
          <w:color w:val="111111"/>
          <w:shd w:val="clear" w:color="auto" w:fill="FBFBF3"/>
        </w:rPr>
      </w:pPr>
      <w:r w:rsidRPr="00AD4E00">
        <w:rPr>
          <w:rFonts w:ascii="Times" w:hAnsi="Times"/>
          <w:color w:val="111111"/>
          <w:shd w:val="clear" w:color="auto" w:fill="FBFBF3"/>
        </w:rPr>
        <w:t xml:space="preserve">Tourinho, E.Z. (2003). A Produção de Conhecimento em Psicologia: A Análise do Comportamento. Em: </w:t>
      </w:r>
      <w:r w:rsidRPr="00AD4E00">
        <w:rPr>
          <w:rFonts w:ascii="Times" w:hAnsi="Times"/>
          <w:i/>
          <w:color w:val="111111"/>
          <w:shd w:val="clear" w:color="auto" w:fill="FBFBF3"/>
        </w:rPr>
        <w:t>Psicologia: Ciência e Profissão</w:t>
      </w:r>
      <w:r w:rsidRPr="00AD4E00">
        <w:rPr>
          <w:rFonts w:ascii="Times" w:hAnsi="Times"/>
          <w:color w:val="111111"/>
          <w:shd w:val="clear" w:color="auto" w:fill="FBFBF3"/>
        </w:rPr>
        <w:t>, n.23, v.2, p.30-41.</w:t>
      </w:r>
    </w:p>
    <w:p w14:paraId="15A612D3" w14:textId="77777777" w:rsidR="00571F22" w:rsidRDefault="00571F22" w:rsidP="00571F22">
      <w:pPr>
        <w:spacing w:after="120"/>
        <w:ind w:left="1134" w:right="74" w:hanging="567"/>
        <w:rPr>
          <w:rFonts w:ascii="Times" w:hAnsi="Times"/>
          <w:color w:val="111111"/>
          <w:shd w:val="clear" w:color="auto" w:fill="FBFBF3"/>
        </w:rPr>
      </w:pPr>
      <w:r w:rsidRPr="00AD4E00">
        <w:rPr>
          <w:rFonts w:ascii="Times" w:hAnsi="Times"/>
          <w:color w:val="111111"/>
          <w:shd w:val="clear" w:color="auto" w:fill="FBFBF3"/>
        </w:rPr>
        <w:t xml:space="preserve">Tourinho, E.Z.; Sério, T.M.A.P. (2010) Definições Contemporâneas da Análise do Comportamento (capítulo 1). Em: Tourinho, E.Z.; Luna, S.V. </w:t>
      </w:r>
      <w:r w:rsidRPr="00AD4E00">
        <w:rPr>
          <w:rFonts w:ascii="Times" w:hAnsi="Times"/>
          <w:i/>
          <w:color w:val="111111"/>
          <w:shd w:val="clear" w:color="auto" w:fill="FBFBF3"/>
        </w:rPr>
        <w:t xml:space="preserve">Análise do Comportamento: Investigações históricas, conceituais e aplicadas. </w:t>
      </w:r>
      <w:r w:rsidRPr="00AD4E00">
        <w:rPr>
          <w:rFonts w:ascii="Times" w:hAnsi="Times"/>
          <w:color w:val="111111"/>
          <w:shd w:val="clear" w:color="auto" w:fill="FBFBF3"/>
        </w:rPr>
        <w:t>São Paulo: Roca.</w:t>
      </w:r>
      <w:r w:rsidRPr="00B52A40">
        <w:rPr>
          <w:rFonts w:ascii="Times" w:hAnsi="Times"/>
          <w:color w:val="111111"/>
          <w:shd w:val="clear" w:color="auto" w:fill="FBFBF3"/>
        </w:rPr>
        <w:t xml:space="preserve"> </w:t>
      </w:r>
    </w:p>
    <w:p w14:paraId="1F2CF801" w14:textId="77777777" w:rsidR="00571F22" w:rsidRPr="00B52A40" w:rsidRDefault="00571F22" w:rsidP="00571F22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1134" w:right="-51" w:hanging="567"/>
        <w:jc w:val="both"/>
        <w:rPr>
          <w:rFonts w:ascii="Times" w:hAnsi="Times"/>
          <w:lang w:val="pt-BR"/>
        </w:rPr>
      </w:pPr>
      <w:r w:rsidRPr="00B52A40">
        <w:rPr>
          <w:rFonts w:ascii="Times" w:hAnsi="Times"/>
          <w:lang w:val="pt-BR"/>
        </w:rPr>
        <w:t xml:space="preserve">Vilas Boas, D.L.O.; Banaco, R.A.; Borges, N.B. (2012). Discussões da Análise do Comportamento acerca dos transtornos psicológicos (capítulo 9, p.95-104). Em: Borges, N.B.; Cassas, F.A. </w:t>
      </w:r>
      <w:r w:rsidRPr="00B52A40">
        <w:rPr>
          <w:rFonts w:ascii="Times" w:hAnsi="Times"/>
          <w:i/>
          <w:lang w:val="pt-BR"/>
        </w:rPr>
        <w:t xml:space="preserve">Clínica analítico-comportamental. </w:t>
      </w:r>
      <w:r w:rsidRPr="00B52A40">
        <w:rPr>
          <w:rFonts w:ascii="Times" w:hAnsi="Times"/>
          <w:lang w:val="pt-BR"/>
        </w:rPr>
        <w:t>Porto Alegre: Artmed.</w:t>
      </w:r>
    </w:p>
    <w:p w14:paraId="1B32FF8E" w14:textId="77777777" w:rsidR="00571F22" w:rsidRPr="002B7FBB" w:rsidRDefault="00571F22" w:rsidP="00571F22">
      <w:pPr>
        <w:widowControl w:val="0"/>
        <w:autoSpaceDE w:val="0"/>
        <w:autoSpaceDN w:val="0"/>
        <w:adjustRightInd w:val="0"/>
        <w:spacing w:after="120" w:line="240" w:lineRule="auto"/>
        <w:ind w:left="1134" w:right="74" w:hanging="567"/>
        <w:jc w:val="both"/>
        <w:rPr>
          <w:rFonts w:ascii="Times" w:hAnsi="Times"/>
          <w:lang w:val="pt-BR"/>
        </w:rPr>
      </w:pPr>
      <w:r w:rsidRPr="002B7FBB">
        <w:rPr>
          <w:rFonts w:ascii="Times" w:hAnsi="Times"/>
          <w:lang w:val="pt-BR"/>
        </w:rPr>
        <w:t xml:space="preserve">Watson, J.B. (1913/2008). A psicologia como o behaviorista a vê. Em: </w:t>
      </w:r>
      <w:r w:rsidRPr="002B7FBB">
        <w:rPr>
          <w:rFonts w:ascii="Times" w:hAnsi="Times"/>
          <w:i/>
          <w:lang w:val="pt-BR"/>
        </w:rPr>
        <w:t>Temas em Psicologia</w:t>
      </w:r>
      <w:r w:rsidRPr="002B7FBB">
        <w:rPr>
          <w:rFonts w:ascii="Times" w:hAnsi="Times"/>
          <w:lang w:val="pt-BR"/>
        </w:rPr>
        <w:t xml:space="preserve">, v.16, n.2, p.289-201. Disponível em: </w:t>
      </w:r>
      <w:hyperlink r:id="rId22" w:history="1">
        <w:r w:rsidRPr="002B7FBB">
          <w:rPr>
            <w:rStyle w:val="Hiperlink"/>
            <w:rFonts w:ascii="Times" w:hAnsi="Times"/>
            <w:lang w:val="pt-BR"/>
          </w:rPr>
          <w:t>http://pepsic.bvsalud.org/pdf/tp/v16n2/v16n2a11.pdf</w:t>
        </w:r>
      </w:hyperlink>
      <w:r w:rsidRPr="002B7FBB">
        <w:rPr>
          <w:rFonts w:ascii="Times" w:hAnsi="Times"/>
          <w:lang w:val="pt-BR"/>
        </w:rPr>
        <w:t xml:space="preserve"> </w:t>
      </w:r>
    </w:p>
    <w:sectPr w:rsidR="00571F22" w:rsidRPr="002B7FBB" w:rsidSect="00DD7751">
      <w:footerReference w:type="default" r:id="rId23"/>
      <w:pgSz w:w="11900" w:h="16840" w:code="9"/>
      <w:pgMar w:top="1080" w:right="1440" w:bottom="1080" w:left="1440" w:header="720" w:footer="720" w:gutter="0"/>
      <w:cols w:space="720" w:equalWidth="0">
        <w:col w:w="90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31CE2" w14:textId="77777777" w:rsidR="005C11E9" w:rsidRDefault="005C11E9">
      <w:pPr>
        <w:spacing w:after="0" w:line="240" w:lineRule="auto"/>
      </w:pPr>
      <w:r>
        <w:separator/>
      </w:r>
    </w:p>
  </w:endnote>
  <w:endnote w:type="continuationSeparator" w:id="0">
    <w:p w14:paraId="5FA03C9C" w14:textId="77777777" w:rsidR="005C11E9" w:rsidRDefault="005C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DACB0" w14:textId="77777777" w:rsidR="00EF6718" w:rsidRDefault="00EF6718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11E9">
      <w:rPr>
        <w:noProof/>
      </w:rPr>
      <w:t>1</w:t>
    </w:r>
    <w:r>
      <w:rPr>
        <w:noProof/>
      </w:rPr>
      <w:fldChar w:fldCharType="end"/>
    </w:r>
  </w:p>
  <w:p w14:paraId="15B69855" w14:textId="77777777" w:rsidR="00EF6718" w:rsidRDefault="00EF6718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AB4E7" w14:textId="77777777" w:rsidR="005C11E9" w:rsidRDefault="005C11E9">
      <w:pPr>
        <w:spacing w:after="0" w:line="240" w:lineRule="auto"/>
      </w:pPr>
      <w:r>
        <w:separator/>
      </w:r>
    </w:p>
  </w:footnote>
  <w:footnote w:type="continuationSeparator" w:id="0">
    <w:p w14:paraId="27296F03" w14:textId="77777777" w:rsidR="005C11E9" w:rsidRDefault="005C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5C8C6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F382E"/>
    <w:multiLevelType w:val="hybridMultilevel"/>
    <w:tmpl w:val="05329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14CF6"/>
    <w:multiLevelType w:val="hybridMultilevel"/>
    <w:tmpl w:val="B2E6C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94C9B"/>
    <w:multiLevelType w:val="hybridMultilevel"/>
    <w:tmpl w:val="B2E6C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42F2"/>
    <w:multiLevelType w:val="hybridMultilevel"/>
    <w:tmpl w:val="B2E6C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526B2"/>
    <w:multiLevelType w:val="hybridMultilevel"/>
    <w:tmpl w:val="3F84119C"/>
    <w:lvl w:ilvl="0" w:tplc="63C28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8277D3"/>
    <w:multiLevelType w:val="hybridMultilevel"/>
    <w:tmpl w:val="32A2E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73523"/>
    <w:multiLevelType w:val="hybridMultilevel"/>
    <w:tmpl w:val="FC8E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A5868"/>
    <w:multiLevelType w:val="hybridMultilevel"/>
    <w:tmpl w:val="B2E6C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F28BD"/>
    <w:multiLevelType w:val="hybridMultilevel"/>
    <w:tmpl w:val="05329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01F3B"/>
    <w:multiLevelType w:val="hybridMultilevel"/>
    <w:tmpl w:val="A5B0D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E752E"/>
    <w:multiLevelType w:val="hybridMultilevel"/>
    <w:tmpl w:val="91B65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C27B3"/>
    <w:multiLevelType w:val="hybridMultilevel"/>
    <w:tmpl w:val="FC8E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A5EAE"/>
    <w:multiLevelType w:val="hybridMultilevel"/>
    <w:tmpl w:val="71844838"/>
    <w:lvl w:ilvl="0" w:tplc="9522B4A4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24F62"/>
    <w:multiLevelType w:val="hybridMultilevel"/>
    <w:tmpl w:val="75BE9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348E7"/>
    <w:multiLevelType w:val="hybridMultilevel"/>
    <w:tmpl w:val="61F6A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4383A"/>
    <w:multiLevelType w:val="hybridMultilevel"/>
    <w:tmpl w:val="05329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16EEA"/>
    <w:multiLevelType w:val="hybridMultilevel"/>
    <w:tmpl w:val="9AF2A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C5905"/>
    <w:multiLevelType w:val="hybridMultilevel"/>
    <w:tmpl w:val="DAC4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1C0FAB"/>
    <w:multiLevelType w:val="hybridMultilevel"/>
    <w:tmpl w:val="91B65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6222A"/>
    <w:multiLevelType w:val="hybridMultilevel"/>
    <w:tmpl w:val="A5B0D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F6204"/>
    <w:multiLevelType w:val="hybridMultilevel"/>
    <w:tmpl w:val="FD3C9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65B9A"/>
    <w:multiLevelType w:val="hybridMultilevel"/>
    <w:tmpl w:val="BCD60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21374"/>
    <w:multiLevelType w:val="hybridMultilevel"/>
    <w:tmpl w:val="2DD47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E78DE"/>
    <w:multiLevelType w:val="hybridMultilevel"/>
    <w:tmpl w:val="6706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B475D"/>
    <w:multiLevelType w:val="hybridMultilevel"/>
    <w:tmpl w:val="32A2E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375284"/>
    <w:multiLevelType w:val="hybridMultilevel"/>
    <w:tmpl w:val="9738C86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24E4F27"/>
    <w:multiLevelType w:val="hybridMultilevel"/>
    <w:tmpl w:val="2DD47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6E779A"/>
    <w:multiLevelType w:val="hybridMultilevel"/>
    <w:tmpl w:val="32A2E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A173C"/>
    <w:multiLevelType w:val="hybridMultilevel"/>
    <w:tmpl w:val="05329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87758"/>
    <w:multiLevelType w:val="hybridMultilevel"/>
    <w:tmpl w:val="61F6A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946E5"/>
    <w:multiLevelType w:val="hybridMultilevel"/>
    <w:tmpl w:val="6706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054A8"/>
    <w:multiLevelType w:val="hybridMultilevel"/>
    <w:tmpl w:val="05329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447EB"/>
    <w:multiLevelType w:val="hybridMultilevel"/>
    <w:tmpl w:val="05329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17BFC"/>
    <w:multiLevelType w:val="hybridMultilevel"/>
    <w:tmpl w:val="64BC0D88"/>
    <w:lvl w:ilvl="0" w:tplc="7ABABD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7AA2E08"/>
    <w:multiLevelType w:val="hybridMultilevel"/>
    <w:tmpl w:val="05329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46F90"/>
    <w:multiLevelType w:val="hybridMultilevel"/>
    <w:tmpl w:val="61F6A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8115E7"/>
    <w:multiLevelType w:val="hybridMultilevel"/>
    <w:tmpl w:val="9738C86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8DE3528"/>
    <w:multiLevelType w:val="hybridMultilevel"/>
    <w:tmpl w:val="05329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73106"/>
    <w:multiLevelType w:val="hybridMultilevel"/>
    <w:tmpl w:val="6706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9415E7"/>
    <w:multiLevelType w:val="hybridMultilevel"/>
    <w:tmpl w:val="B2E6C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28"/>
  </w:num>
  <w:num w:numId="5">
    <w:abstractNumId w:val="30"/>
  </w:num>
  <w:num w:numId="6">
    <w:abstractNumId w:val="36"/>
  </w:num>
  <w:num w:numId="7">
    <w:abstractNumId w:val="10"/>
  </w:num>
  <w:num w:numId="8">
    <w:abstractNumId w:val="11"/>
  </w:num>
  <w:num w:numId="9">
    <w:abstractNumId w:val="19"/>
  </w:num>
  <w:num w:numId="10">
    <w:abstractNumId w:val="20"/>
  </w:num>
  <w:num w:numId="11">
    <w:abstractNumId w:val="15"/>
  </w:num>
  <w:num w:numId="12">
    <w:abstractNumId w:val="24"/>
  </w:num>
  <w:num w:numId="13">
    <w:abstractNumId w:val="12"/>
  </w:num>
  <w:num w:numId="14">
    <w:abstractNumId w:val="7"/>
  </w:num>
  <w:num w:numId="15">
    <w:abstractNumId w:val="2"/>
  </w:num>
  <w:num w:numId="16">
    <w:abstractNumId w:val="9"/>
  </w:num>
  <w:num w:numId="17">
    <w:abstractNumId w:val="27"/>
  </w:num>
  <w:num w:numId="18">
    <w:abstractNumId w:val="8"/>
  </w:num>
  <w:num w:numId="19">
    <w:abstractNumId w:val="38"/>
  </w:num>
  <w:num w:numId="20">
    <w:abstractNumId w:val="40"/>
  </w:num>
  <w:num w:numId="21">
    <w:abstractNumId w:val="33"/>
  </w:num>
  <w:num w:numId="22">
    <w:abstractNumId w:val="31"/>
  </w:num>
  <w:num w:numId="23">
    <w:abstractNumId w:val="4"/>
  </w:num>
  <w:num w:numId="24">
    <w:abstractNumId w:val="16"/>
  </w:num>
  <w:num w:numId="25">
    <w:abstractNumId w:val="3"/>
  </w:num>
  <w:num w:numId="26">
    <w:abstractNumId w:val="32"/>
  </w:num>
  <w:num w:numId="27">
    <w:abstractNumId w:val="1"/>
  </w:num>
  <w:num w:numId="28">
    <w:abstractNumId w:val="17"/>
  </w:num>
  <w:num w:numId="29">
    <w:abstractNumId w:val="6"/>
  </w:num>
  <w:num w:numId="30">
    <w:abstractNumId w:val="0"/>
  </w:num>
  <w:num w:numId="31">
    <w:abstractNumId w:val="37"/>
  </w:num>
  <w:num w:numId="32">
    <w:abstractNumId w:val="25"/>
  </w:num>
  <w:num w:numId="33">
    <w:abstractNumId w:val="22"/>
  </w:num>
  <w:num w:numId="34">
    <w:abstractNumId w:val="14"/>
  </w:num>
  <w:num w:numId="35">
    <w:abstractNumId w:val="34"/>
  </w:num>
  <w:num w:numId="36">
    <w:abstractNumId w:val="23"/>
  </w:num>
  <w:num w:numId="37">
    <w:abstractNumId w:val="5"/>
  </w:num>
  <w:num w:numId="38">
    <w:abstractNumId w:val="29"/>
  </w:num>
  <w:num w:numId="39">
    <w:abstractNumId w:val="21"/>
  </w:num>
  <w:num w:numId="40">
    <w:abstractNumId w:val="39"/>
  </w:num>
  <w:num w:numId="41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CC"/>
    <w:rsid w:val="00000AB1"/>
    <w:rsid w:val="00003999"/>
    <w:rsid w:val="00006422"/>
    <w:rsid w:val="00010F0D"/>
    <w:rsid w:val="000300E1"/>
    <w:rsid w:val="00037827"/>
    <w:rsid w:val="00044147"/>
    <w:rsid w:val="000443B1"/>
    <w:rsid w:val="00062015"/>
    <w:rsid w:val="00063AB6"/>
    <w:rsid w:val="00070190"/>
    <w:rsid w:val="00071E56"/>
    <w:rsid w:val="00077EE0"/>
    <w:rsid w:val="00086EE0"/>
    <w:rsid w:val="00092230"/>
    <w:rsid w:val="000A375D"/>
    <w:rsid w:val="000A5A04"/>
    <w:rsid w:val="000A6B6C"/>
    <w:rsid w:val="000A7ED5"/>
    <w:rsid w:val="000C10B7"/>
    <w:rsid w:val="000C2443"/>
    <w:rsid w:val="000D7099"/>
    <w:rsid w:val="000E07EA"/>
    <w:rsid w:val="000E147E"/>
    <w:rsid w:val="000E1A54"/>
    <w:rsid w:val="000E2BC8"/>
    <w:rsid w:val="000E378C"/>
    <w:rsid w:val="000E616D"/>
    <w:rsid w:val="000E6DC6"/>
    <w:rsid w:val="000E79FD"/>
    <w:rsid w:val="000F44D5"/>
    <w:rsid w:val="000F7B48"/>
    <w:rsid w:val="00100FB8"/>
    <w:rsid w:val="00104BD1"/>
    <w:rsid w:val="00106C98"/>
    <w:rsid w:val="00112DB1"/>
    <w:rsid w:val="0011353B"/>
    <w:rsid w:val="00125D5E"/>
    <w:rsid w:val="00135BFA"/>
    <w:rsid w:val="001427A8"/>
    <w:rsid w:val="0015319E"/>
    <w:rsid w:val="001536D2"/>
    <w:rsid w:val="00153E05"/>
    <w:rsid w:val="00155149"/>
    <w:rsid w:val="00157057"/>
    <w:rsid w:val="001625D5"/>
    <w:rsid w:val="001635FD"/>
    <w:rsid w:val="00165E0B"/>
    <w:rsid w:val="00170F23"/>
    <w:rsid w:val="0017483D"/>
    <w:rsid w:val="00192F20"/>
    <w:rsid w:val="00193A14"/>
    <w:rsid w:val="00195741"/>
    <w:rsid w:val="001A1528"/>
    <w:rsid w:val="001A30CD"/>
    <w:rsid w:val="001A629B"/>
    <w:rsid w:val="001A6433"/>
    <w:rsid w:val="001B1265"/>
    <w:rsid w:val="001C1170"/>
    <w:rsid w:val="001C2388"/>
    <w:rsid w:val="001C67C8"/>
    <w:rsid w:val="001D0409"/>
    <w:rsid w:val="001D1FF0"/>
    <w:rsid w:val="001D25D6"/>
    <w:rsid w:val="001D7633"/>
    <w:rsid w:val="001D7F3E"/>
    <w:rsid w:val="001E0029"/>
    <w:rsid w:val="001E43FE"/>
    <w:rsid w:val="001E4A39"/>
    <w:rsid w:val="001E4CF5"/>
    <w:rsid w:val="001E7894"/>
    <w:rsid w:val="001F0C31"/>
    <w:rsid w:val="001F2019"/>
    <w:rsid w:val="001F391B"/>
    <w:rsid w:val="002067D7"/>
    <w:rsid w:val="0021350B"/>
    <w:rsid w:val="002157F0"/>
    <w:rsid w:val="00222AF8"/>
    <w:rsid w:val="00223A3F"/>
    <w:rsid w:val="002262C4"/>
    <w:rsid w:val="00227A70"/>
    <w:rsid w:val="00230219"/>
    <w:rsid w:val="00232A7E"/>
    <w:rsid w:val="00237320"/>
    <w:rsid w:val="002453BB"/>
    <w:rsid w:val="00246EDC"/>
    <w:rsid w:val="002512DD"/>
    <w:rsid w:val="0025443F"/>
    <w:rsid w:val="00256884"/>
    <w:rsid w:val="00267A67"/>
    <w:rsid w:val="00270530"/>
    <w:rsid w:val="00272E32"/>
    <w:rsid w:val="00280DB4"/>
    <w:rsid w:val="002A0F00"/>
    <w:rsid w:val="002A3C2E"/>
    <w:rsid w:val="002A3FF9"/>
    <w:rsid w:val="002A494C"/>
    <w:rsid w:val="002B7FBB"/>
    <w:rsid w:val="002C0873"/>
    <w:rsid w:val="002D00E3"/>
    <w:rsid w:val="002D0834"/>
    <w:rsid w:val="002D1999"/>
    <w:rsid w:val="002D4F6F"/>
    <w:rsid w:val="002D61BA"/>
    <w:rsid w:val="002D6A3A"/>
    <w:rsid w:val="002E555E"/>
    <w:rsid w:val="002F23FD"/>
    <w:rsid w:val="00303C98"/>
    <w:rsid w:val="003062C7"/>
    <w:rsid w:val="003115CD"/>
    <w:rsid w:val="00312CD8"/>
    <w:rsid w:val="003138AC"/>
    <w:rsid w:val="00314DC5"/>
    <w:rsid w:val="0031707C"/>
    <w:rsid w:val="00330DED"/>
    <w:rsid w:val="00332997"/>
    <w:rsid w:val="00343683"/>
    <w:rsid w:val="0034555A"/>
    <w:rsid w:val="003470A1"/>
    <w:rsid w:val="00352A76"/>
    <w:rsid w:val="00356F4E"/>
    <w:rsid w:val="00357EA6"/>
    <w:rsid w:val="003642C8"/>
    <w:rsid w:val="00364FCE"/>
    <w:rsid w:val="00371F6C"/>
    <w:rsid w:val="0037292E"/>
    <w:rsid w:val="003737F5"/>
    <w:rsid w:val="00382B51"/>
    <w:rsid w:val="00383296"/>
    <w:rsid w:val="00393003"/>
    <w:rsid w:val="0039366D"/>
    <w:rsid w:val="00397CA8"/>
    <w:rsid w:val="003B1276"/>
    <w:rsid w:val="003B16D2"/>
    <w:rsid w:val="003B6394"/>
    <w:rsid w:val="003B79FC"/>
    <w:rsid w:val="003C4066"/>
    <w:rsid w:val="003C5DD8"/>
    <w:rsid w:val="003D0EE2"/>
    <w:rsid w:val="003D58F0"/>
    <w:rsid w:val="003E12C3"/>
    <w:rsid w:val="003E254A"/>
    <w:rsid w:val="003E2A13"/>
    <w:rsid w:val="003E385E"/>
    <w:rsid w:val="003E3E87"/>
    <w:rsid w:val="003E7101"/>
    <w:rsid w:val="003F3883"/>
    <w:rsid w:val="004032EA"/>
    <w:rsid w:val="00403499"/>
    <w:rsid w:val="0041236C"/>
    <w:rsid w:val="004142AE"/>
    <w:rsid w:val="004215FC"/>
    <w:rsid w:val="0042198F"/>
    <w:rsid w:val="00423C4A"/>
    <w:rsid w:val="00424E76"/>
    <w:rsid w:val="004319EF"/>
    <w:rsid w:val="00432542"/>
    <w:rsid w:val="00437A2D"/>
    <w:rsid w:val="004420CB"/>
    <w:rsid w:val="00442B69"/>
    <w:rsid w:val="004433B3"/>
    <w:rsid w:val="004449E5"/>
    <w:rsid w:val="00445547"/>
    <w:rsid w:val="00450B57"/>
    <w:rsid w:val="004575F8"/>
    <w:rsid w:val="004578EC"/>
    <w:rsid w:val="00473481"/>
    <w:rsid w:val="004740CC"/>
    <w:rsid w:val="0047528B"/>
    <w:rsid w:val="004826F5"/>
    <w:rsid w:val="00491004"/>
    <w:rsid w:val="004913B3"/>
    <w:rsid w:val="004965CC"/>
    <w:rsid w:val="004A2ADD"/>
    <w:rsid w:val="004A42B4"/>
    <w:rsid w:val="004B26C4"/>
    <w:rsid w:val="004C07FD"/>
    <w:rsid w:val="004C32EA"/>
    <w:rsid w:val="004D5D26"/>
    <w:rsid w:val="004E794E"/>
    <w:rsid w:val="004F0CDA"/>
    <w:rsid w:val="004F0EDA"/>
    <w:rsid w:val="004F5444"/>
    <w:rsid w:val="004F7540"/>
    <w:rsid w:val="00501F6E"/>
    <w:rsid w:val="00516449"/>
    <w:rsid w:val="00516EB6"/>
    <w:rsid w:val="00522CE4"/>
    <w:rsid w:val="00525C8E"/>
    <w:rsid w:val="00527BB6"/>
    <w:rsid w:val="00533915"/>
    <w:rsid w:val="005341E7"/>
    <w:rsid w:val="00534220"/>
    <w:rsid w:val="005466F7"/>
    <w:rsid w:val="00553EF5"/>
    <w:rsid w:val="00555B34"/>
    <w:rsid w:val="0056316D"/>
    <w:rsid w:val="00570371"/>
    <w:rsid w:val="00570E72"/>
    <w:rsid w:val="005719DB"/>
    <w:rsid w:val="00571F22"/>
    <w:rsid w:val="00581CA2"/>
    <w:rsid w:val="005A1173"/>
    <w:rsid w:val="005A5C2C"/>
    <w:rsid w:val="005A69E8"/>
    <w:rsid w:val="005B1CB5"/>
    <w:rsid w:val="005B385B"/>
    <w:rsid w:val="005B6E39"/>
    <w:rsid w:val="005C11E9"/>
    <w:rsid w:val="005D342B"/>
    <w:rsid w:val="005E0DEC"/>
    <w:rsid w:val="005E50EF"/>
    <w:rsid w:val="005E62A0"/>
    <w:rsid w:val="005F3A7B"/>
    <w:rsid w:val="00600003"/>
    <w:rsid w:val="00614AB5"/>
    <w:rsid w:val="00614F69"/>
    <w:rsid w:val="00626C32"/>
    <w:rsid w:val="00630924"/>
    <w:rsid w:val="00634D6D"/>
    <w:rsid w:val="00640150"/>
    <w:rsid w:val="00643DCD"/>
    <w:rsid w:val="00644FAC"/>
    <w:rsid w:val="00647BF4"/>
    <w:rsid w:val="00660694"/>
    <w:rsid w:val="006635B4"/>
    <w:rsid w:val="006700E1"/>
    <w:rsid w:val="00673B24"/>
    <w:rsid w:val="00674353"/>
    <w:rsid w:val="006779A7"/>
    <w:rsid w:val="00680EB4"/>
    <w:rsid w:val="00686B8E"/>
    <w:rsid w:val="00694236"/>
    <w:rsid w:val="00694B9E"/>
    <w:rsid w:val="006972B2"/>
    <w:rsid w:val="006A5E85"/>
    <w:rsid w:val="006B03FE"/>
    <w:rsid w:val="006B6011"/>
    <w:rsid w:val="006C20AD"/>
    <w:rsid w:val="006C3D84"/>
    <w:rsid w:val="006C3DC8"/>
    <w:rsid w:val="006C42C7"/>
    <w:rsid w:val="006D38D7"/>
    <w:rsid w:val="006E1807"/>
    <w:rsid w:val="006E2AF4"/>
    <w:rsid w:val="006F4117"/>
    <w:rsid w:val="007042EC"/>
    <w:rsid w:val="00706869"/>
    <w:rsid w:val="0070756E"/>
    <w:rsid w:val="00715791"/>
    <w:rsid w:val="007248F9"/>
    <w:rsid w:val="00725503"/>
    <w:rsid w:val="00725DC6"/>
    <w:rsid w:val="00731054"/>
    <w:rsid w:val="00736442"/>
    <w:rsid w:val="00744996"/>
    <w:rsid w:val="00747395"/>
    <w:rsid w:val="00755AC7"/>
    <w:rsid w:val="007606E7"/>
    <w:rsid w:val="007731EC"/>
    <w:rsid w:val="007754E9"/>
    <w:rsid w:val="007768C7"/>
    <w:rsid w:val="00784CAF"/>
    <w:rsid w:val="00785430"/>
    <w:rsid w:val="0079073B"/>
    <w:rsid w:val="00791065"/>
    <w:rsid w:val="00791DD5"/>
    <w:rsid w:val="007A01E4"/>
    <w:rsid w:val="007B6A23"/>
    <w:rsid w:val="007B7A16"/>
    <w:rsid w:val="007C473F"/>
    <w:rsid w:val="007C58AA"/>
    <w:rsid w:val="007C7378"/>
    <w:rsid w:val="007E0DEE"/>
    <w:rsid w:val="00801455"/>
    <w:rsid w:val="008040F0"/>
    <w:rsid w:val="00804A04"/>
    <w:rsid w:val="00804E65"/>
    <w:rsid w:val="0081083A"/>
    <w:rsid w:val="00810AD1"/>
    <w:rsid w:val="0081137B"/>
    <w:rsid w:val="00812EA4"/>
    <w:rsid w:val="00814FEC"/>
    <w:rsid w:val="0083531A"/>
    <w:rsid w:val="008359CA"/>
    <w:rsid w:val="00847442"/>
    <w:rsid w:val="0085149C"/>
    <w:rsid w:val="0085434A"/>
    <w:rsid w:val="00855432"/>
    <w:rsid w:val="00855C0D"/>
    <w:rsid w:val="0085786A"/>
    <w:rsid w:val="00857F3A"/>
    <w:rsid w:val="008642DF"/>
    <w:rsid w:val="00867348"/>
    <w:rsid w:val="00877C5A"/>
    <w:rsid w:val="00882EBF"/>
    <w:rsid w:val="00883143"/>
    <w:rsid w:val="00891506"/>
    <w:rsid w:val="00892F16"/>
    <w:rsid w:val="008A4B91"/>
    <w:rsid w:val="008B37B2"/>
    <w:rsid w:val="008B6A74"/>
    <w:rsid w:val="008B7FFC"/>
    <w:rsid w:val="008C1CA7"/>
    <w:rsid w:val="008C4F9D"/>
    <w:rsid w:val="008D31C6"/>
    <w:rsid w:val="008D3D6E"/>
    <w:rsid w:val="008D5899"/>
    <w:rsid w:val="008E3EBD"/>
    <w:rsid w:val="008F0FB0"/>
    <w:rsid w:val="00904B36"/>
    <w:rsid w:val="00916DBD"/>
    <w:rsid w:val="00920197"/>
    <w:rsid w:val="009205BA"/>
    <w:rsid w:val="009226B1"/>
    <w:rsid w:val="009233CF"/>
    <w:rsid w:val="009234B1"/>
    <w:rsid w:val="00926484"/>
    <w:rsid w:val="009271CC"/>
    <w:rsid w:val="00930381"/>
    <w:rsid w:val="00930441"/>
    <w:rsid w:val="0093314F"/>
    <w:rsid w:val="009348E4"/>
    <w:rsid w:val="0093734D"/>
    <w:rsid w:val="009425B7"/>
    <w:rsid w:val="00945707"/>
    <w:rsid w:val="00955394"/>
    <w:rsid w:val="00961E46"/>
    <w:rsid w:val="009628EB"/>
    <w:rsid w:val="00972ECA"/>
    <w:rsid w:val="00976BD7"/>
    <w:rsid w:val="00995F12"/>
    <w:rsid w:val="00997A11"/>
    <w:rsid w:val="009A3D81"/>
    <w:rsid w:val="009B0225"/>
    <w:rsid w:val="009B32EE"/>
    <w:rsid w:val="009B728D"/>
    <w:rsid w:val="009C12B3"/>
    <w:rsid w:val="009C478B"/>
    <w:rsid w:val="009C526C"/>
    <w:rsid w:val="009D37A2"/>
    <w:rsid w:val="009D554C"/>
    <w:rsid w:val="009D55D8"/>
    <w:rsid w:val="009D64D5"/>
    <w:rsid w:val="009E7882"/>
    <w:rsid w:val="009F6C2B"/>
    <w:rsid w:val="009F6E2F"/>
    <w:rsid w:val="009F7173"/>
    <w:rsid w:val="00A017B2"/>
    <w:rsid w:val="00A058A4"/>
    <w:rsid w:val="00A11197"/>
    <w:rsid w:val="00A125A1"/>
    <w:rsid w:val="00A1322E"/>
    <w:rsid w:val="00A15016"/>
    <w:rsid w:val="00A1544D"/>
    <w:rsid w:val="00A2538F"/>
    <w:rsid w:val="00A26583"/>
    <w:rsid w:val="00A34B9C"/>
    <w:rsid w:val="00A350E5"/>
    <w:rsid w:val="00A35288"/>
    <w:rsid w:val="00A414AB"/>
    <w:rsid w:val="00A4204F"/>
    <w:rsid w:val="00A44CBF"/>
    <w:rsid w:val="00A50222"/>
    <w:rsid w:val="00A52258"/>
    <w:rsid w:val="00A7348C"/>
    <w:rsid w:val="00A73DC7"/>
    <w:rsid w:val="00A747D5"/>
    <w:rsid w:val="00A763BD"/>
    <w:rsid w:val="00A97C0A"/>
    <w:rsid w:val="00AA05C9"/>
    <w:rsid w:val="00AA159B"/>
    <w:rsid w:val="00AA22DE"/>
    <w:rsid w:val="00AA3429"/>
    <w:rsid w:val="00AA546C"/>
    <w:rsid w:val="00AB1620"/>
    <w:rsid w:val="00AB2AC8"/>
    <w:rsid w:val="00AB33BD"/>
    <w:rsid w:val="00AB4EF9"/>
    <w:rsid w:val="00AB5544"/>
    <w:rsid w:val="00AC635C"/>
    <w:rsid w:val="00AD4E00"/>
    <w:rsid w:val="00AE1508"/>
    <w:rsid w:val="00AE4D2C"/>
    <w:rsid w:val="00AE55ED"/>
    <w:rsid w:val="00AF1E6C"/>
    <w:rsid w:val="00AF4AF9"/>
    <w:rsid w:val="00B01C21"/>
    <w:rsid w:val="00B02B2D"/>
    <w:rsid w:val="00B11497"/>
    <w:rsid w:val="00B1707F"/>
    <w:rsid w:val="00B17682"/>
    <w:rsid w:val="00B22409"/>
    <w:rsid w:val="00B23121"/>
    <w:rsid w:val="00B27F11"/>
    <w:rsid w:val="00B30265"/>
    <w:rsid w:val="00B30458"/>
    <w:rsid w:val="00B35C41"/>
    <w:rsid w:val="00B43D42"/>
    <w:rsid w:val="00B4476E"/>
    <w:rsid w:val="00B52A40"/>
    <w:rsid w:val="00B52CFF"/>
    <w:rsid w:val="00B6147B"/>
    <w:rsid w:val="00B6537A"/>
    <w:rsid w:val="00B72C17"/>
    <w:rsid w:val="00B74418"/>
    <w:rsid w:val="00B75080"/>
    <w:rsid w:val="00B767D6"/>
    <w:rsid w:val="00B8224F"/>
    <w:rsid w:val="00B826D0"/>
    <w:rsid w:val="00B84C8C"/>
    <w:rsid w:val="00B8587D"/>
    <w:rsid w:val="00B861D8"/>
    <w:rsid w:val="00B91BED"/>
    <w:rsid w:val="00B95049"/>
    <w:rsid w:val="00BA139E"/>
    <w:rsid w:val="00BA4170"/>
    <w:rsid w:val="00BB1AB5"/>
    <w:rsid w:val="00BB3B1E"/>
    <w:rsid w:val="00BB49C2"/>
    <w:rsid w:val="00BB6693"/>
    <w:rsid w:val="00BC2E74"/>
    <w:rsid w:val="00BD0D0C"/>
    <w:rsid w:val="00BE4F5F"/>
    <w:rsid w:val="00BE71FB"/>
    <w:rsid w:val="00C0083F"/>
    <w:rsid w:val="00C1151F"/>
    <w:rsid w:val="00C20F8A"/>
    <w:rsid w:val="00C23AC4"/>
    <w:rsid w:val="00C277B9"/>
    <w:rsid w:val="00C4187D"/>
    <w:rsid w:val="00C42011"/>
    <w:rsid w:val="00C543D3"/>
    <w:rsid w:val="00C6177A"/>
    <w:rsid w:val="00C61C65"/>
    <w:rsid w:val="00C631A4"/>
    <w:rsid w:val="00C7275C"/>
    <w:rsid w:val="00C74C45"/>
    <w:rsid w:val="00C75C0E"/>
    <w:rsid w:val="00C81D78"/>
    <w:rsid w:val="00C940D3"/>
    <w:rsid w:val="00C97586"/>
    <w:rsid w:val="00CA3B2C"/>
    <w:rsid w:val="00CC2407"/>
    <w:rsid w:val="00CD60AD"/>
    <w:rsid w:val="00CD6C36"/>
    <w:rsid w:val="00CE223C"/>
    <w:rsid w:val="00CE64FB"/>
    <w:rsid w:val="00CF25D0"/>
    <w:rsid w:val="00CF6D05"/>
    <w:rsid w:val="00D007F7"/>
    <w:rsid w:val="00D04A64"/>
    <w:rsid w:val="00D13070"/>
    <w:rsid w:val="00D14D23"/>
    <w:rsid w:val="00D16246"/>
    <w:rsid w:val="00D35B3B"/>
    <w:rsid w:val="00D36AE5"/>
    <w:rsid w:val="00D43AA6"/>
    <w:rsid w:val="00D540D0"/>
    <w:rsid w:val="00D55FE0"/>
    <w:rsid w:val="00D6010A"/>
    <w:rsid w:val="00D60D28"/>
    <w:rsid w:val="00D70F03"/>
    <w:rsid w:val="00D714A5"/>
    <w:rsid w:val="00D74D32"/>
    <w:rsid w:val="00D75F5A"/>
    <w:rsid w:val="00D81116"/>
    <w:rsid w:val="00D95059"/>
    <w:rsid w:val="00D97212"/>
    <w:rsid w:val="00DA1DC2"/>
    <w:rsid w:val="00DA3567"/>
    <w:rsid w:val="00DA368D"/>
    <w:rsid w:val="00DA36AA"/>
    <w:rsid w:val="00DA4CB8"/>
    <w:rsid w:val="00DA7E03"/>
    <w:rsid w:val="00DB58C2"/>
    <w:rsid w:val="00DC1496"/>
    <w:rsid w:val="00DC24ED"/>
    <w:rsid w:val="00DD28B5"/>
    <w:rsid w:val="00DD488F"/>
    <w:rsid w:val="00DD7751"/>
    <w:rsid w:val="00DF43E1"/>
    <w:rsid w:val="00E01102"/>
    <w:rsid w:val="00E11D80"/>
    <w:rsid w:val="00E12135"/>
    <w:rsid w:val="00E12697"/>
    <w:rsid w:val="00E12862"/>
    <w:rsid w:val="00E1320F"/>
    <w:rsid w:val="00E21891"/>
    <w:rsid w:val="00E331F8"/>
    <w:rsid w:val="00E40209"/>
    <w:rsid w:val="00E410C3"/>
    <w:rsid w:val="00E57A11"/>
    <w:rsid w:val="00E62D50"/>
    <w:rsid w:val="00E737C6"/>
    <w:rsid w:val="00E91B44"/>
    <w:rsid w:val="00E9253A"/>
    <w:rsid w:val="00EA256C"/>
    <w:rsid w:val="00EA3D59"/>
    <w:rsid w:val="00EB085B"/>
    <w:rsid w:val="00EB1F18"/>
    <w:rsid w:val="00EB4F52"/>
    <w:rsid w:val="00EC6B3D"/>
    <w:rsid w:val="00ED561A"/>
    <w:rsid w:val="00ED7701"/>
    <w:rsid w:val="00EE2453"/>
    <w:rsid w:val="00EE2E41"/>
    <w:rsid w:val="00EE64D3"/>
    <w:rsid w:val="00EF3608"/>
    <w:rsid w:val="00EF6718"/>
    <w:rsid w:val="00F0029C"/>
    <w:rsid w:val="00F00539"/>
    <w:rsid w:val="00F02275"/>
    <w:rsid w:val="00F0291F"/>
    <w:rsid w:val="00F060A9"/>
    <w:rsid w:val="00F13827"/>
    <w:rsid w:val="00F164E9"/>
    <w:rsid w:val="00F211DC"/>
    <w:rsid w:val="00F21873"/>
    <w:rsid w:val="00F26AE1"/>
    <w:rsid w:val="00F32D37"/>
    <w:rsid w:val="00F349FA"/>
    <w:rsid w:val="00F438B2"/>
    <w:rsid w:val="00F44EAF"/>
    <w:rsid w:val="00F45274"/>
    <w:rsid w:val="00F51FC8"/>
    <w:rsid w:val="00F53C33"/>
    <w:rsid w:val="00F575F6"/>
    <w:rsid w:val="00F60B68"/>
    <w:rsid w:val="00F67E9A"/>
    <w:rsid w:val="00F70413"/>
    <w:rsid w:val="00F713F6"/>
    <w:rsid w:val="00F743D4"/>
    <w:rsid w:val="00F82A36"/>
    <w:rsid w:val="00F84AC9"/>
    <w:rsid w:val="00F87103"/>
    <w:rsid w:val="00FA0C3E"/>
    <w:rsid w:val="00FA240B"/>
    <w:rsid w:val="00FA693A"/>
    <w:rsid w:val="00FA744B"/>
    <w:rsid w:val="00FA78E7"/>
    <w:rsid w:val="00FB22E3"/>
    <w:rsid w:val="00FB5093"/>
    <w:rsid w:val="00FC0CEB"/>
    <w:rsid w:val="00FC1171"/>
    <w:rsid w:val="00FC353B"/>
    <w:rsid w:val="00FC3C01"/>
    <w:rsid w:val="00FD5566"/>
    <w:rsid w:val="00FE1A86"/>
    <w:rsid w:val="00FE46A4"/>
    <w:rsid w:val="00FF009B"/>
    <w:rsid w:val="00FF0952"/>
    <w:rsid w:val="00FF3B2B"/>
    <w:rsid w:val="00FF3D23"/>
    <w:rsid w:val="00FF3FF5"/>
    <w:rsid w:val="00FF6A5D"/>
    <w:rsid w:val="00FF6B89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CA89F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5CC"/>
    <w:pPr>
      <w:spacing w:after="200" w:line="276" w:lineRule="auto"/>
    </w:pPr>
    <w:rPr>
      <w:rFonts w:ascii="Calibri" w:eastAsia="Times New Roman" w:hAnsi="Calibri"/>
      <w:sz w:val="22"/>
      <w:szCs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4965CC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4965CC"/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5C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965CC"/>
    <w:rPr>
      <w:rFonts w:ascii="Lucida Grande" w:eastAsia="Times New Roman" w:hAnsi="Lucida Grande" w:cs="Lucida Grande"/>
      <w:sz w:val="18"/>
      <w:szCs w:val="18"/>
      <w:lang w:val="en-US" w:eastAsia="en-US"/>
    </w:rPr>
  </w:style>
  <w:style w:type="paragraph" w:customStyle="1" w:styleId="Normal1">
    <w:name w:val="Normal1"/>
    <w:rsid w:val="005E50EF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semiHidden/>
    <w:rsid w:val="008642DF"/>
    <w:pPr>
      <w:spacing w:after="0" w:line="240" w:lineRule="auto"/>
      <w:jc w:val="both"/>
    </w:pPr>
    <w:rPr>
      <w:rFonts w:ascii="Times New Roman" w:hAnsi="Times New Roman"/>
      <w:sz w:val="28"/>
      <w:szCs w:val="20"/>
      <w:lang w:val="fr-FR" w:eastAsia="fr-FR"/>
    </w:rPr>
  </w:style>
  <w:style w:type="character" w:customStyle="1" w:styleId="CorpodetextoChar">
    <w:name w:val="Corpo de texto Char"/>
    <w:link w:val="Corpodetexto"/>
    <w:semiHidden/>
    <w:rsid w:val="008642DF"/>
    <w:rPr>
      <w:rFonts w:ascii="Times New Roman" w:eastAsia="Times New Roman" w:hAnsi="Times New Roman"/>
      <w:sz w:val="28"/>
      <w:lang w:val="fr-FR" w:eastAsia="fr-FR"/>
    </w:rPr>
  </w:style>
  <w:style w:type="paragraph" w:styleId="NormalWeb">
    <w:name w:val="Normal (Web)"/>
    <w:basedOn w:val="Normal"/>
    <w:uiPriority w:val="99"/>
    <w:rsid w:val="008642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character" w:styleId="Hiperlink">
    <w:name w:val="Hyperlink"/>
    <w:uiPriority w:val="99"/>
    <w:unhideWhenUsed/>
    <w:rsid w:val="00AF4AF9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674353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4353"/>
    <w:rPr>
      <w:sz w:val="24"/>
      <w:szCs w:val="24"/>
      <w:lang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674353"/>
    <w:rPr>
      <w:rFonts w:ascii="Calibri" w:eastAsia="Times New Roman" w:hAnsi="Calibri"/>
      <w:sz w:val="24"/>
      <w:szCs w:val="24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435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74353"/>
    <w:rPr>
      <w:rFonts w:ascii="Calibri" w:eastAsia="Times New Roman" w:hAnsi="Calibri"/>
      <w:b/>
      <w:bCs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062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E1A5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21891"/>
  </w:style>
  <w:style w:type="character" w:styleId="HiperlinkVisitado">
    <w:name w:val="FollowedHyperlink"/>
    <w:basedOn w:val="Fontepargpadro"/>
    <w:uiPriority w:val="99"/>
    <w:semiHidden/>
    <w:unhideWhenUsed/>
    <w:rsid w:val="004420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4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heldergusso@gmail.com" TargetMode="External"/><Relationship Id="rId20" Type="http://schemas.openxmlformats.org/officeDocument/2006/relationships/hyperlink" Target="http://www.usp.br/rbtcc/index.php/RBTCC/article/view/150/133" TargetMode="External"/><Relationship Id="rId21" Type="http://schemas.openxmlformats.org/officeDocument/2006/relationships/hyperlink" Target="http://www.scielo.br/pdf/epsic/v17n1/10.pdf" TargetMode="External"/><Relationship Id="rId22" Type="http://schemas.openxmlformats.org/officeDocument/2006/relationships/hyperlink" Target="http://pepsic.bvsalud.org/pdf/tp/v16n2/v16n2a11.pdf" TargetMode="Externa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mailto:alinearcherr@gmail.com" TargetMode="External"/><Relationship Id="rId11" Type="http://schemas.openxmlformats.org/officeDocument/2006/relationships/hyperlink" Target="http://periodicos.ufpa.br/index.php/rebac/article/view/2130/2433" TargetMode="External"/><Relationship Id="rId12" Type="http://schemas.openxmlformats.org/officeDocument/2006/relationships/hyperlink" Target="http://www.itcrcampinas.com.br/pdf/outros/Algumas_dimensoes.pdf" TargetMode="External"/><Relationship Id="rId13" Type="http://schemas.openxmlformats.org/officeDocument/2006/relationships/hyperlink" Target="http://www.periodicos.ufpa.br/index.php/rebac/article/view/2129" TargetMode="External"/><Relationship Id="rId14" Type="http://schemas.openxmlformats.org/officeDocument/2006/relationships/hyperlink" Target="http://dx.doi.org/10.18542/rebac.v9i1.2129" TargetMode="External"/><Relationship Id="rId15" Type="http://schemas.openxmlformats.org/officeDocument/2006/relationships/hyperlink" Target="http://www.dfmc.ufscar.br/uploads/publications/4ef37629b6495.pdf" TargetMode="External"/><Relationship Id="rId16" Type="http://schemas.openxmlformats.org/officeDocument/2006/relationships/hyperlink" Target="http://www.redalyc.org/pdf/2745/274520890003.pdf" TargetMode="External"/><Relationship Id="rId17" Type="http://schemas.openxmlformats.org/officeDocument/2006/relationships/hyperlink" Target="http://www.revistas.unam.mx/index.php/acom/article/download/18326/17407" TargetMode="External"/><Relationship Id="rId18" Type="http://schemas.openxmlformats.org/officeDocument/2006/relationships/hyperlink" Target="http://revistas.ufpr.br/psicologia/article/view/3188/2551" TargetMode="External"/><Relationship Id="rId19" Type="http://schemas.openxmlformats.org/officeDocument/2006/relationships/hyperlink" Target="http://dx.doi.org/10.5380/psi.v6i1.3188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058ECD-0213-F942-BBB8-3A2D98A5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1653</Words>
  <Characters>8928</Characters>
  <Application>Microsoft Macintosh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10560</CharactersWithSpaces>
  <SharedDoc>false</SharedDoc>
  <HLinks>
    <vt:vector size="18" baseType="variant">
      <vt:variant>
        <vt:i4>1835066</vt:i4>
      </vt:variant>
      <vt:variant>
        <vt:i4>6</vt:i4>
      </vt:variant>
      <vt:variant>
        <vt:i4>0</vt:i4>
      </vt:variant>
      <vt:variant>
        <vt:i4>5</vt:i4>
      </vt:variant>
      <vt:variant>
        <vt:lpwstr>mailto:heldergusso@gmail.com</vt:lpwstr>
      </vt:variant>
      <vt:variant>
        <vt:lpwstr/>
      </vt:variant>
      <vt:variant>
        <vt:i4>6422585</vt:i4>
      </vt:variant>
      <vt:variant>
        <vt:i4>3</vt:i4>
      </vt:variant>
      <vt:variant>
        <vt:i4>0</vt:i4>
      </vt:variant>
      <vt:variant>
        <vt:i4>5</vt:i4>
      </vt:variant>
      <vt:variant>
        <vt:lpwstr>mailto:alinearcherr@gmail.com</vt:lpwstr>
      </vt:variant>
      <vt:variant>
        <vt:lpwstr/>
      </vt:variant>
      <vt:variant>
        <vt:i4>1835066</vt:i4>
      </vt:variant>
      <vt:variant>
        <vt:i4>0</vt:i4>
      </vt:variant>
      <vt:variant>
        <vt:i4>0</vt:i4>
      </vt:variant>
      <vt:variant>
        <vt:i4>5</vt:i4>
      </vt:variant>
      <vt:variant>
        <vt:lpwstr>mailto:heldergusso@gmail.com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Barros</dc:creator>
  <cp:keywords/>
  <dc:description/>
  <cp:lastModifiedBy>Usuário do Microsoft Office</cp:lastModifiedBy>
  <cp:revision>2</cp:revision>
  <cp:lastPrinted>2016-01-13T10:43:00Z</cp:lastPrinted>
  <dcterms:created xsi:type="dcterms:W3CDTF">2016-08-02T13:24:00Z</dcterms:created>
  <dcterms:modified xsi:type="dcterms:W3CDTF">2016-08-02T13:24:00Z</dcterms:modified>
</cp:coreProperties>
</file>